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36D" w:rsidRPr="00DE6331" w:rsidRDefault="00F2336D" w:rsidP="00DE633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</w:pPr>
      <w:r w:rsidRPr="00DE6331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rtl/>
        </w:rPr>
        <w:t xml:space="preserve">مفاتيح الاختصار </w:t>
      </w:r>
      <w:proofErr w:type="gramStart"/>
      <w:r w:rsidRPr="00DE6331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rtl/>
        </w:rPr>
        <w:t>في</w:t>
      </w:r>
      <w:r w:rsidR="00DE6331" w:rsidRPr="00DE6331">
        <w:rPr>
          <w:rFonts w:ascii="Times New Roman" w:eastAsia="Times New Roman" w:hAnsi="Times New Roman" w:cs="Times New Roman" w:hint="cs"/>
          <w:b/>
          <w:bCs/>
          <w:kern w:val="36"/>
          <w:sz w:val="40"/>
          <w:szCs w:val="40"/>
          <w:rtl/>
        </w:rPr>
        <w:t xml:space="preserve"> </w:t>
      </w:r>
      <w:r w:rsidRPr="00DE6331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t xml:space="preserve"> Excel</w:t>
      </w:r>
      <w:proofErr w:type="gramEnd"/>
    </w:p>
    <w:p w:rsidR="00F2336D" w:rsidRPr="00F2336D" w:rsidRDefault="00F2336D" w:rsidP="00F233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_top"/>
      <w:bookmarkEnd w:id="0"/>
      <w:r w:rsidRPr="00F2336D">
        <w:rPr>
          <w:rFonts w:ascii="Times New Roman" w:eastAsia="Times New Roman" w:hAnsi="Times New Roman" w:cs="Times New Roman"/>
          <w:sz w:val="24"/>
          <w:szCs w:val="24"/>
          <w:rtl/>
        </w:rPr>
        <w:t>توضح هذه المقالة ماهية تلميحات المفاتيح وكيف يمكنك استخدامها للوصول إلى الشريط. كما تسرد مفاتيح الاختصار التي تستخدم المفتاح</w:t>
      </w:r>
      <w:r w:rsidRPr="00F2336D">
        <w:rPr>
          <w:rFonts w:ascii="Times New Roman" w:eastAsia="Times New Roman" w:hAnsi="Times New Roman" w:cs="Times New Roman"/>
          <w:sz w:val="24"/>
          <w:szCs w:val="24"/>
        </w:rPr>
        <w:t xml:space="preserve"> Ctrl </w:t>
      </w:r>
      <w:r w:rsidRPr="00F2336D">
        <w:rPr>
          <w:rFonts w:ascii="Times New Roman" w:eastAsia="Times New Roman" w:hAnsi="Times New Roman" w:cs="Times New Roman"/>
          <w:sz w:val="24"/>
          <w:szCs w:val="24"/>
          <w:rtl/>
        </w:rPr>
        <w:t>والمفاتيح الوظيفية وبعض مفاتيح الاختصار الشائعة الأخرى لبرنامج</w:t>
      </w:r>
      <w:r w:rsidRPr="00F2336D">
        <w:rPr>
          <w:rFonts w:ascii="Times New Roman" w:eastAsia="Times New Roman" w:hAnsi="Times New Roman" w:cs="Times New Roman"/>
          <w:sz w:val="24"/>
          <w:szCs w:val="24"/>
        </w:rPr>
        <w:t xml:space="preserve"> Microsoft Excel 2013.</w:t>
      </w:r>
    </w:p>
    <w:p w:rsidR="00F2336D" w:rsidRPr="00DE6331" w:rsidRDefault="00F2336D" w:rsidP="00F2336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" w:name="__toc308102097"/>
      <w:bookmarkEnd w:id="1"/>
      <w:r w:rsidRPr="00DE6331">
        <w:rPr>
          <w:rFonts w:ascii="Times New Roman" w:eastAsia="Times New Roman" w:hAnsi="Times New Roman" w:cs="Times New Roman"/>
          <w:b/>
          <w:bCs/>
          <w:sz w:val="28"/>
          <w:szCs w:val="28"/>
          <w:rtl/>
        </w:rPr>
        <w:t>الوصول من خلال لوحة المفاتيح إلى الشريط</w:t>
      </w:r>
    </w:p>
    <w:p w:rsidR="00F2336D" w:rsidRPr="00F2336D" w:rsidRDefault="00F2336D" w:rsidP="00F233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336D">
        <w:rPr>
          <w:rFonts w:ascii="Times New Roman" w:eastAsia="Times New Roman" w:hAnsi="Times New Roman" w:cs="Times New Roman"/>
          <w:sz w:val="24"/>
          <w:szCs w:val="24"/>
          <w:rtl/>
        </w:rPr>
        <w:t xml:space="preserve">إذا كنت تستخدم الشريط للمرة الأولى، فيمكن للمعلومات الواردة في هذا المقطع أن تساعدك على فهم نموذج مفاتيح اختصار الشريط. يتضمن الشريط مفاتيح اختصار جديدة تسمى </w:t>
      </w:r>
      <w:r w:rsidRPr="00F2336D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تلميحات المفاتيح</w:t>
      </w:r>
      <w:r w:rsidRPr="00F2336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F2336D">
        <w:rPr>
          <w:rFonts w:ascii="Times New Roman" w:eastAsia="Times New Roman" w:hAnsi="Times New Roman" w:cs="Times New Roman"/>
          <w:sz w:val="24"/>
          <w:szCs w:val="24"/>
          <w:rtl/>
        </w:rPr>
        <w:t>لإظهار تلميحات المفاتيح، اضغط على مفتاح</w:t>
      </w:r>
      <w:r w:rsidRPr="00F2336D">
        <w:rPr>
          <w:rFonts w:ascii="Times New Roman" w:eastAsia="Times New Roman" w:hAnsi="Times New Roman" w:cs="Times New Roman"/>
          <w:sz w:val="24"/>
          <w:szCs w:val="24"/>
        </w:rPr>
        <w:t xml:space="preserve"> Alt.</w:t>
      </w:r>
    </w:p>
    <w:p w:rsidR="00F2336D" w:rsidRPr="00F2336D" w:rsidRDefault="00F2336D" w:rsidP="00F233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336D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447415" cy="1238250"/>
            <wp:effectExtent l="0" t="0" r="635" b="0"/>
            <wp:docPr id="1" name="صورة 1" descr="https://support.content.office.net/ar-SA/media/4b8b5468-c82e-4743-8197-079620bc66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pport.content.office.net/ar-SA/media/4b8b5468-c82e-4743-8197-079620bc66ac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36D" w:rsidRPr="00F2336D" w:rsidRDefault="00F2336D" w:rsidP="00F233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336D">
        <w:rPr>
          <w:rFonts w:ascii="Times New Roman" w:eastAsia="Times New Roman" w:hAnsi="Times New Roman" w:cs="Times New Roman"/>
          <w:sz w:val="24"/>
          <w:szCs w:val="24"/>
          <w:rtl/>
        </w:rPr>
        <w:t>لعرض علامة تبويب على الشريط، اضغط على مفتاح علامة التبويب، على سبيل المثال، اضغط على الحرف</w:t>
      </w:r>
      <w:r w:rsidRPr="00F233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2336D"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 w:rsidR="00D60783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Pr="00F2336D">
        <w:rPr>
          <w:rFonts w:ascii="Times New Roman" w:eastAsia="Times New Roman" w:hAnsi="Times New Roman" w:cs="Times New Roman"/>
          <w:sz w:val="24"/>
          <w:szCs w:val="24"/>
          <w:rtl/>
        </w:rPr>
        <w:t>لعلامة</w:t>
      </w:r>
      <w:proofErr w:type="gramEnd"/>
      <w:r w:rsidRPr="00F2336D">
        <w:rPr>
          <w:rFonts w:ascii="Times New Roman" w:eastAsia="Times New Roman" w:hAnsi="Times New Roman" w:cs="Times New Roman"/>
          <w:sz w:val="24"/>
          <w:szCs w:val="24"/>
          <w:rtl/>
        </w:rPr>
        <w:t xml:space="preserve"> التبويب </w:t>
      </w:r>
      <w:r w:rsidRPr="00F2336D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إدراج</w:t>
      </w:r>
      <w:r w:rsidRPr="00F2336D">
        <w:rPr>
          <w:rFonts w:ascii="Times New Roman" w:eastAsia="Times New Roman" w:hAnsi="Times New Roman" w:cs="Times New Roman"/>
          <w:sz w:val="24"/>
          <w:szCs w:val="24"/>
          <w:rtl/>
        </w:rPr>
        <w:t xml:space="preserve"> أو الحرف</w:t>
      </w:r>
      <w:r w:rsidRPr="00F2336D">
        <w:rPr>
          <w:rFonts w:ascii="Times New Roman" w:eastAsia="Times New Roman" w:hAnsi="Times New Roman" w:cs="Times New Roman"/>
          <w:sz w:val="24"/>
          <w:szCs w:val="24"/>
        </w:rPr>
        <w:t xml:space="preserve"> M </w:t>
      </w:r>
      <w:r w:rsidRPr="00F2336D">
        <w:rPr>
          <w:rFonts w:ascii="Times New Roman" w:eastAsia="Times New Roman" w:hAnsi="Times New Roman" w:cs="Times New Roman"/>
          <w:sz w:val="24"/>
          <w:szCs w:val="24"/>
          <w:rtl/>
        </w:rPr>
        <w:t xml:space="preserve">لعلامة التبويب </w:t>
      </w:r>
      <w:r w:rsidRPr="00F2336D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صيغ</w:t>
      </w:r>
      <w:r w:rsidRPr="00F2336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F2336D">
        <w:rPr>
          <w:rFonts w:ascii="Times New Roman" w:eastAsia="Times New Roman" w:hAnsi="Times New Roman" w:cs="Times New Roman"/>
          <w:sz w:val="24"/>
          <w:szCs w:val="24"/>
          <w:rtl/>
        </w:rPr>
        <w:t>يؤدي ذلك إلى إظهار كافة شارات تلميحات المفاتيح لأزرار علامة التبويب هذه. اضغط بعد ذلك على المفتاح الخاص بالزر الذي تريده</w:t>
      </w:r>
      <w:r w:rsidRPr="00F2336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2336D" w:rsidRPr="003D2AFB" w:rsidRDefault="00F2336D" w:rsidP="00F2336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" w:name="__toc308102098"/>
      <w:bookmarkStart w:id="3" w:name="__toc308102099"/>
      <w:bookmarkEnd w:id="2"/>
      <w:bookmarkEnd w:id="3"/>
      <w:r w:rsidRPr="003D2AFB">
        <w:rPr>
          <w:rFonts w:ascii="Times New Roman" w:eastAsia="Times New Roman" w:hAnsi="Times New Roman" w:cs="Times New Roman"/>
          <w:b/>
          <w:bCs/>
          <w:sz w:val="28"/>
          <w:szCs w:val="28"/>
          <w:rtl/>
        </w:rPr>
        <w:t>مفاتيح الاختصار التي تستخدم المفتاح</w:t>
      </w:r>
      <w:r w:rsidRPr="003D2AF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Ctrl</w:t>
      </w:r>
      <w:r w:rsidR="00D60783" w:rsidRPr="003D2AF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Style w:val="10"/>
        <w:tblW w:w="949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372"/>
        <w:gridCol w:w="2126"/>
      </w:tblGrid>
      <w:tr w:rsidR="00F2336D" w:rsidRPr="00F2336D" w:rsidTr="00D908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6D" w:rsidRPr="00DE6331" w:rsidRDefault="00F2336D" w:rsidP="00F233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331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الوصف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F2336D" w:rsidRPr="00DE6331" w:rsidRDefault="00F2336D" w:rsidP="00F2336D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331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 xml:space="preserve">المفتاح </w:t>
            </w:r>
          </w:p>
        </w:tc>
      </w:tr>
      <w:tr w:rsidR="00F2336D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top w:val="single" w:sz="8" w:space="0" w:color="auto"/>
              <w:right w:val="single" w:sz="8" w:space="0" w:color="auto"/>
            </w:tcBorders>
            <w:vAlign w:val="center"/>
            <w:hideMark/>
          </w:tcPr>
          <w:p w:rsidR="00F2336D" w:rsidRPr="00F2336D" w:rsidRDefault="00F2336D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للتبديل بين علامات تبويب ورقة العمل، من اليمين إلى اليسار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F2336D" w:rsidRPr="00F2336D" w:rsidRDefault="00F2336D" w:rsidP="00F2336D">
            <w:pPr>
              <w:spacing w:before="100" w:beforeAutospacing="1" w:after="100" w:afterAutospacing="1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Ctrl+PgDn</w:t>
            </w:r>
            <w:proofErr w:type="spellEnd"/>
          </w:p>
        </w:tc>
      </w:tr>
      <w:tr w:rsidR="00F2336D" w:rsidRPr="00F2336D" w:rsidTr="00D908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right w:val="single" w:sz="8" w:space="0" w:color="auto"/>
            </w:tcBorders>
            <w:vAlign w:val="center"/>
            <w:hideMark/>
          </w:tcPr>
          <w:p w:rsidR="00F2336D" w:rsidRPr="00F2336D" w:rsidRDefault="00F2336D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للتبديل بين علامات تبويب ورقة العمل، من اليسار إلى اليمين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F2336D" w:rsidRPr="00F2336D" w:rsidRDefault="00F2336D" w:rsidP="00F2336D">
            <w:pPr>
              <w:spacing w:before="100" w:beforeAutospacing="1" w:after="100" w:afterAutospacing="1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</w:pP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Ctrl+PgUp</w:t>
            </w:r>
            <w:proofErr w:type="spellEnd"/>
          </w:p>
        </w:tc>
      </w:tr>
      <w:tr w:rsidR="00F2336D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right w:val="single" w:sz="8" w:space="0" w:color="auto"/>
            </w:tcBorders>
            <w:vAlign w:val="center"/>
            <w:hideMark/>
          </w:tcPr>
          <w:p w:rsidR="00F2336D" w:rsidRPr="00F2336D" w:rsidRDefault="00F2336D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لتطبيق حدود تمييز على الخلايا المحددة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F2336D" w:rsidRPr="00F2336D" w:rsidRDefault="00F2336D" w:rsidP="00F2336D">
            <w:pPr>
              <w:spacing w:before="100" w:beforeAutospacing="1" w:after="100" w:afterAutospacing="1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Ctrl+Shift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+&amp;</w:t>
            </w: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  <w:cs/>
              </w:rPr>
              <w:t>‎</w:t>
            </w:r>
          </w:p>
        </w:tc>
      </w:tr>
      <w:tr w:rsidR="00F2336D" w:rsidRPr="00F2336D" w:rsidTr="00D908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right w:val="single" w:sz="8" w:space="0" w:color="auto"/>
            </w:tcBorders>
            <w:vAlign w:val="center"/>
            <w:hideMark/>
          </w:tcPr>
          <w:p w:rsidR="00F2336D" w:rsidRPr="00F2336D" w:rsidRDefault="00F2336D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لإزالة حدود تمييز من الخلايا المحددة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F2336D" w:rsidRPr="00F2336D" w:rsidRDefault="00F2336D" w:rsidP="00F2336D">
            <w:pPr>
              <w:spacing w:before="100" w:beforeAutospacing="1" w:after="100" w:afterAutospacing="1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  <w:cs/>
              </w:rPr>
              <w:t>‎</w:t>
            </w: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Ctrl+Shift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  <w:cs/>
              </w:rPr>
              <w:t>‎</w:t>
            </w:r>
          </w:p>
        </w:tc>
      </w:tr>
      <w:tr w:rsidR="00F2336D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right w:val="single" w:sz="8" w:space="0" w:color="auto"/>
            </w:tcBorders>
            <w:vAlign w:val="center"/>
            <w:hideMark/>
          </w:tcPr>
          <w:p w:rsidR="00F2336D" w:rsidRPr="00F2336D" w:rsidRDefault="00F2336D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لتطبيق تنسيق الأرقام "عام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".</w:t>
            </w:r>
          </w:p>
        </w:tc>
        <w:tc>
          <w:tcPr>
            <w:tcW w:w="2126" w:type="dxa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F2336D" w:rsidRPr="00F2336D" w:rsidRDefault="00F2336D" w:rsidP="00F2336D">
            <w:pPr>
              <w:spacing w:before="100" w:beforeAutospacing="1" w:after="100" w:afterAutospacing="1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Ctrl+Shift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+~</w:t>
            </w: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  <w:cs/>
              </w:rPr>
              <w:t>‎</w:t>
            </w:r>
          </w:p>
        </w:tc>
      </w:tr>
      <w:tr w:rsidR="00F2336D" w:rsidRPr="00F2336D" w:rsidTr="00D908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right w:val="single" w:sz="8" w:space="0" w:color="auto"/>
            </w:tcBorders>
            <w:vAlign w:val="center"/>
            <w:hideMark/>
          </w:tcPr>
          <w:p w:rsidR="00F2336D" w:rsidRPr="00F2336D" w:rsidRDefault="00F2336D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لتطبيق التنسيق "عملة" بمنزلتين عشريتين (تظهر الأرقام السالبة بين قوسين)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F2336D" w:rsidRPr="00F2336D" w:rsidRDefault="00F2336D" w:rsidP="00F2336D">
            <w:pPr>
              <w:spacing w:before="100" w:beforeAutospacing="1" w:after="100" w:afterAutospacing="1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Ctrl+Shift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+$</w:t>
            </w: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  <w:cs/>
              </w:rPr>
              <w:t>‎</w:t>
            </w:r>
          </w:p>
        </w:tc>
      </w:tr>
      <w:tr w:rsidR="00F2336D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right w:val="single" w:sz="8" w:space="0" w:color="auto"/>
            </w:tcBorders>
            <w:vAlign w:val="center"/>
            <w:hideMark/>
          </w:tcPr>
          <w:p w:rsidR="00F2336D" w:rsidRPr="00F2336D" w:rsidRDefault="00F2336D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لتطبيق التنسيق "نسبة مئوية" بدون منازل عشرية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F2336D" w:rsidRPr="00F2336D" w:rsidRDefault="00F2336D" w:rsidP="00F2336D">
            <w:pPr>
              <w:spacing w:before="100" w:beforeAutospacing="1" w:after="100" w:afterAutospacing="1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Ctrl+Shift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+%</w:t>
            </w: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  <w:cs/>
              </w:rPr>
              <w:t>‎</w:t>
            </w:r>
          </w:p>
        </w:tc>
      </w:tr>
      <w:tr w:rsidR="00F2336D" w:rsidRPr="00F2336D" w:rsidTr="00D908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right w:val="single" w:sz="8" w:space="0" w:color="auto"/>
            </w:tcBorders>
            <w:vAlign w:val="center"/>
            <w:hideMark/>
          </w:tcPr>
          <w:p w:rsidR="00F2336D" w:rsidRPr="00F2336D" w:rsidRDefault="00F2336D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لتطبيق تنسيق الأرقام "علمي" بمنزلتين عشريتين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F2336D" w:rsidRPr="00F2336D" w:rsidRDefault="00F2336D" w:rsidP="00F2336D">
            <w:pPr>
              <w:spacing w:before="100" w:beforeAutospacing="1" w:after="100" w:afterAutospacing="1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Ctrl+Shift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+^</w:t>
            </w: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  <w:cs/>
              </w:rPr>
              <w:t>‎</w:t>
            </w:r>
          </w:p>
        </w:tc>
      </w:tr>
      <w:tr w:rsidR="00F2336D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right w:val="single" w:sz="8" w:space="0" w:color="auto"/>
            </w:tcBorders>
            <w:vAlign w:val="center"/>
            <w:hideMark/>
          </w:tcPr>
          <w:p w:rsidR="00F2336D" w:rsidRPr="00F2336D" w:rsidRDefault="00F2336D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لتطبيق التنسيق "تاريخ" باليوم والشهر والسنة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F2336D" w:rsidRPr="00F2336D" w:rsidRDefault="00F2336D" w:rsidP="00F2336D">
            <w:pPr>
              <w:spacing w:before="100" w:beforeAutospacing="1" w:after="100" w:afterAutospacing="1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Ctrl+Shift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+#</w:t>
            </w: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  <w:cs/>
              </w:rPr>
              <w:t>‎</w:t>
            </w:r>
          </w:p>
        </w:tc>
      </w:tr>
      <w:tr w:rsidR="00F2336D" w:rsidRPr="00F2336D" w:rsidTr="00D908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right w:val="single" w:sz="8" w:space="0" w:color="auto"/>
            </w:tcBorders>
            <w:vAlign w:val="center"/>
            <w:hideMark/>
          </w:tcPr>
          <w:p w:rsidR="00F2336D" w:rsidRPr="00F2336D" w:rsidRDefault="00F2336D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لتطبيق التنسيق "وقت" بالساعة والدقيقة </w:t>
            </w:r>
            <w:proofErr w:type="spellStart"/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و"ص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" </w:t>
            </w:r>
            <w:proofErr w:type="spellStart"/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أو"م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".</w:t>
            </w:r>
          </w:p>
        </w:tc>
        <w:tc>
          <w:tcPr>
            <w:tcW w:w="2126" w:type="dxa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F2336D" w:rsidRPr="00F2336D" w:rsidRDefault="00F2336D" w:rsidP="00F2336D">
            <w:pPr>
              <w:spacing w:before="100" w:beforeAutospacing="1" w:after="100" w:afterAutospacing="1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Ctrl+Shift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+@</w:t>
            </w: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  <w:cs/>
              </w:rPr>
              <w:t>‎</w:t>
            </w:r>
          </w:p>
        </w:tc>
      </w:tr>
      <w:tr w:rsidR="00F2336D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right w:val="single" w:sz="8" w:space="0" w:color="auto"/>
            </w:tcBorders>
            <w:vAlign w:val="center"/>
            <w:hideMark/>
          </w:tcPr>
          <w:p w:rsidR="00F2336D" w:rsidRPr="00F2336D" w:rsidRDefault="00F2336D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لتطبيق التنسيق "رقم" بمنزلتين عشريتين وفواصل الآلاف وعلامة الناقص (-) للقيم السالبة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F2336D" w:rsidRPr="00F2336D" w:rsidRDefault="00F2336D" w:rsidP="00F2336D">
            <w:pPr>
              <w:spacing w:before="100" w:beforeAutospacing="1" w:after="100" w:afterAutospacing="1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Ctrl+Shift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proofErr w:type="gram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  <w:cs/>
              </w:rPr>
              <w:t>‎</w:t>
            </w:r>
            <w:proofErr w:type="gramEnd"/>
          </w:p>
        </w:tc>
      </w:tr>
      <w:tr w:rsidR="00D60783" w:rsidRPr="00F2336D" w:rsidTr="00D908DC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bottom w:val="single" w:sz="4" w:space="0" w:color="FFFFFF" w:themeColor="background1"/>
              <w:right w:val="single" w:sz="8" w:space="0" w:color="auto"/>
            </w:tcBorders>
            <w:vAlign w:val="center"/>
            <w:hideMark/>
          </w:tcPr>
          <w:p w:rsidR="00D60783" w:rsidRPr="00F2336D" w:rsidRDefault="00D60783" w:rsidP="00D607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لتحديد المنطقة الحالية حول الخلية النشطة (تحاط منطقة البيانات بصفوف وأعمدة فارغة)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vMerge w:val="restart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D60783" w:rsidRPr="00F2336D" w:rsidRDefault="00D60783" w:rsidP="00F2336D">
            <w:pPr>
              <w:spacing w:before="100" w:beforeAutospacing="1" w:after="100" w:afterAutospacing="1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Ctrl+Shift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+*</w:t>
            </w: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  <w:cs/>
              </w:rPr>
              <w:t>‎</w:t>
            </w:r>
          </w:p>
        </w:tc>
      </w:tr>
      <w:tr w:rsidR="00D60783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top w:val="single" w:sz="4" w:space="0" w:color="FFFFFF" w:themeColor="background1"/>
              <w:right w:val="single" w:sz="8" w:space="0" w:color="auto"/>
            </w:tcBorders>
            <w:vAlign w:val="center"/>
          </w:tcPr>
          <w:p w:rsidR="00D60783" w:rsidRPr="00F2336D" w:rsidRDefault="00D60783" w:rsidP="00D607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في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PivotTable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، يحدد تقرير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PivotTable 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بأكمله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D60783" w:rsidRPr="00F2336D" w:rsidRDefault="00D60783" w:rsidP="00F2336D">
            <w:pPr>
              <w:spacing w:before="100" w:beforeAutospacing="1" w:after="100" w:afterAutospacing="1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336D" w:rsidRPr="00F2336D" w:rsidTr="00D908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right w:val="single" w:sz="8" w:space="0" w:color="auto"/>
            </w:tcBorders>
            <w:vAlign w:val="center"/>
            <w:hideMark/>
          </w:tcPr>
          <w:p w:rsidR="00F2336D" w:rsidRPr="00F2336D" w:rsidRDefault="00F2336D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لإدخال الوقت الحالي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F2336D" w:rsidRPr="00F2336D" w:rsidRDefault="00F2336D" w:rsidP="00F2336D">
            <w:pPr>
              <w:spacing w:before="100" w:beforeAutospacing="1" w:after="100" w:afterAutospacing="1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Ctrl+Shift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+:</w:t>
            </w: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  <w:cs/>
              </w:rPr>
              <w:t>‎</w:t>
            </w:r>
          </w:p>
        </w:tc>
      </w:tr>
      <w:tr w:rsidR="00F2336D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right w:val="single" w:sz="8" w:space="0" w:color="auto"/>
            </w:tcBorders>
            <w:vAlign w:val="center"/>
            <w:hideMark/>
          </w:tcPr>
          <w:p w:rsidR="00F2336D" w:rsidRPr="00F2336D" w:rsidRDefault="00F2336D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لنسخ القيمة من الخلية الموجودة أعلى الخلية النشطة إلى الخلية أو إلى شريط الصيغة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F2336D" w:rsidRPr="00F2336D" w:rsidRDefault="00F2336D" w:rsidP="00F2336D">
            <w:pPr>
              <w:spacing w:before="100" w:beforeAutospacing="1" w:after="100" w:afterAutospacing="1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Ctrl+Shift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+"</w:t>
            </w: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  <w:cs/>
              </w:rPr>
              <w:t>‎</w:t>
            </w:r>
          </w:p>
        </w:tc>
      </w:tr>
      <w:tr w:rsidR="00F2336D" w:rsidRPr="00F2336D" w:rsidTr="00D908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right w:val="single" w:sz="8" w:space="0" w:color="auto"/>
            </w:tcBorders>
            <w:vAlign w:val="center"/>
            <w:hideMark/>
          </w:tcPr>
          <w:p w:rsidR="00F2336D" w:rsidRPr="00F2336D" w:rsidRDefault="00F2336D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لعرض مربع الحوار إدراج لإدراج خلايا فارغة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F2336D" w:rsidRPr="00F2336D" w:rsidRDefault="00F2336D" w:rsidP="00F2336D">
            <w:pPr>
              <w:spacing w:before="100" w:beforeAutospacing="1" w:after="100" w:afterAutospacing="1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Ctrl+Shift+Plus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(+)</w:t>
            </w: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  <w:cs/>
              </w:rPr>
              <w:t>‎</w:t>
            </w:r>
          </w:p>
        </w:tc>
      </w:tr>
      <w:tr w:rsidR="00F2336D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right w:val="single" w:sz="8" w:space="0" w:color="auto"/>
            </w:tcBorders>
            <w:vAlign w:val="center"/>
            <w:hideMark/>
          </w:tcPr>
          <w:p w:rsidR="00F2336D" w:rsidRPr="00F2336D" w:rsidRDefault="00F2336D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لعرض مربع الحوار حذف لحذف الخلايا المحددة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F2336D" w:rsidRPr="00F2336D" w:rsidRDefault="00F2336D" w:rsidP="00F2336D">
            <w:pPr>
              <w:spacing w:before="100" w:beforeAutospacing="1" w:after="100" w:afterAutospacing="1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Ctrl+Minus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(-)</w:t>
            </w: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  <w:cs/>
              </w:rPr>
              <w:t>‎</w:t>
            </w:r>
          </w:p>
        </w:tc>
      </w:tr>
      <w:tr w:rsidR="00F2336D" w:rsidRPr="00F2336D" w:rsidTr="00D908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right w:val="single" w:sz="8" w:space="0" w:color="auto"/>
            </w:tcBorders>
            <w:vAlign w:val="center"/>
            <w:hideMark/>
          </w:tcPr>
          <w:p w:rsidR="00F2336D" w:rsidRPr="00F2336D" w:rsidRDefault="00F2336D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لإدخال التاريخ الحالي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F2336D" w:rsidRPr="00F2336D" w:rsidRDefault="00F2336D" w:rsidP="00F2336D">
            <w:pPr>
              <w:spacing w:before="100" w:beforeAutospacing="1" w:after="100" w:afterAutospacing="1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Ctrl+;</w:t>
            </w: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  <w:cs/>
              </w:rPr>
              <w:t>‎</w:t>
            </w:r>
          </w:p>
        </w:tc>
      </w:tr>
      <w:tr w:rsidR="00F2336D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right w:val="single" w:sz="8" w:space="0" w:color="auto"/>
            </w:tcBorders>
            <w:vAlign w:val="center"/>
            <w:hideMark/>
          </w:tcPr>
          <w:p w:rsidR="00F2336D" w:rsidRPr="00F2336D" w:rsidRDefault="00F2336D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للتبديل بين عرض قيم الخلايا وعرض الصيغ في ورقة العمل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F2336D" w:rsidRPr="00F2336D" w:rsidRDefault="00F2336D" w:rsidP="00F2336D">
            <w:pPr>
              <w:spacing w:before="100" w:beforeAutospacing="1" w:after="100" w:afterAutospacing="1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Ctrl+`</w:t>
            </w: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  <w:cs/>
              </w:rPr>
              <w:t>‎</w:t>
            </w:r>
          </w:p>
        </w:tc>
      </w:tr>
      <w:tr w:rsidR="00F2336D" w:rsidRPr="00F2336D" w:rsidTr="00D908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right w:val="single" w:sz="8" w:space="0" w:color="auto"/>
            </w:tcBorders>
            <w:vAlign w:val="center"/>
            <w:hideMark/>
          </w:tcPr>
          <w:p w:rsidR="00F2336D" w:rsidRPr="00F2336D" w:rsidRDefault="00F2336D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لنسخ صيغة من الخلية الموجودة أعلى الخلية النشطة إلى الخلية أو إلى شريط الصيغة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F2336D" w:rsidRPr="00F2336D" w:rsidRDefault="00F2336D" w:rsidP="00F2336D">
            <w:pPr>
              <w:spacing w:before="100" w:beforeAutospacing="1" w:after="100" w:afterAutospacing="1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Ctrl+'</w:t>
            </w: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  <w:cs/>
              </w:rPr>
              <w:t>‎</w:t>
            </w:r>
          </w:p>
        </w:tc>
      </w:tr>
      <w:tr w:rsidR="00F2336D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right w:val="single" w:sz="8" w:space="0" w:color="auto"/>
            </w:tcBorders>
            <w:vAlign w:val="center"/>
            <w:hideMark/>
          </w:tcPr>
          <w:p w:rsidR="00F2336D" w:rsidRPr="00F2336D" w:rsidRDefault="00F2336D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lastRenderedPageBreak/>
              <w:t>لعرض مربع الحوار تنسيق خلايا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F2336D" w:rsidRPr="00F2336D" w:rsidRDefault="00F2336D" w:rsidP="00F2336D">
            <w:pPr>
              <w:spacing w:before="100" w:beforeAutospacing="1" w:after="100" w:afterAutospacing="1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Ctrl+1</w:t>
            </w:r>
          </w:p>
        </w:tc>
      </w:tr>
      <w:tr w:rsidR="00F2336D" w:rsidRPr="00F2336D" w:rsidTr="00D908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right w:val="single" w:sz="8" w:space="0" w:color="auto"/>
            </w:tcBorders>
            <w:vAlign w:val="center"/>
            <w:hideMark/>
          </w:tcPr>
          <w:p w:rsidR="00F2336D" w:rsidRPr="00F2336D" w:rsidRDefault="00F2336D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لتطبيق تنسيق غامق أو إزالته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F2336D" w:rsidRPr="00F2336D" w:rsidRDefault="00F2336D" w:rsidP="00F2336D">
            <w:pPr>
              <w:spacing w:before="100" w:beforeAutospacing="1" w:after="100" w:afterAutospacing="1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Ctrl+2</w:t>
            </w:r>
          </w:p>
        </w:tc>
      </w:tr>
      <w:tr w:rsidR="00F2336D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right w:val="single" w:sz="8" w:space="0" w:color="auto"/>
            </w:tcBorders>
            <w:vAlign w:val="center"/>
            <w:hideMark/>
          </w:tcPr>
          <w:p w:rsidR="00F2336D" w:rsidRPr="00F2336D" w:rsidRDefault="00F2336D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لتطبيق تنسيق مائل أو إزالته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F2336D" w:rsidRPr="00F2336D" w:rsidRDefault="00F2336D" w:rsidP="00F2336D">
            <w:pPr>
              <w:spacing w:before="100" w:beforeAutospacing="1" w:after="100" w:afterAutospacing="1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Ctrl+3</w:t>
            </w:r>
          </w:p>
        </w:tc>
      </w:tr>
      <w:tr w:rsidR="00F2336D" w:rsidRPr="00F2336D" w:rsidTr="00D908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right w:val="single" w:sz="8" w:space="0" w:color="auto"/>
            </w:tcBorders>
            <w:vAlign w:val="center"/>
            <w:hideMark/>
          </w:tcPr>
          <w:p w:rsidR="00F2336D" w:rsidRPr="00F2336D" w:rsidRDefault="00F2336D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لتطبيق تسطير أو إزالته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F2336D" w:rsidRPr="00F2336D" w:rsidRDefault="00F2336D" w:rsidP="00F2336D">
            <w:pPr>
              <w:spacing w:before="100" w:beforeAutospacing="1" w:after="100" w:afterAutospacing="1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Ctrl+4</w:t>
            </w:r>
          </w:p>
        </w:tc>
      </w:tr>
      <w:tr w:rsidR="00F2336D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right w:val="single" w:sz="8" w:space="0" w:color="auto"/>
            </w:tcBorders>
            <w:vAlign w:val="center"/>
            <w:hideMark/>
          </w:tcPr>
          <w:p w:rsidR="00F2336D" w:rsidRPr="00F2336D" w:rsidRDefault="00F2336D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لتطبيق تنسيق </w:t>
            </w:r>
            <w:proofErr w:type="spellStart"/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يتوسطه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 خط أو إزالته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F2336D" w:rsidRPr="00F2336D" w:rsidRDefault="00F2336D" w:rsidP="00F2336D">
            <w:pPr>
              <w:spacing w:before="100" w:beforeAutospacing="1" w:after="100" w:afterAutospacing="1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Ctrl+5</w:t>
            </w:r>
          </w:p>
        </w:tc>
      </w:tr>
      <w:tr w:rsidR="00F2336D" w:rsidRPr="00F2336D" w:rsidTr="00D908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right w:val="single" w:sz="8" w:space="0" w:color="auto"/>
            </w:tcBorders>
            <w:vAlign w:val="center"/>
            <w:hideMark/>
          </w:tcPr>
          <w:p w:rsidR="00F2336D" w:rsidRPr="00F2336D" w:rsidRDefault="00F2336D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للتبديل بين إخفاء الكائنات وعرضها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F2336D" w:rsidRPr="00F2336D" w:rsidRDefault="00F2336D" w:rsidP="00F2336D">
            <w:pPr>
              <w:spacing w:before="100" w:beforeAutospacing="1" w:after="100" w:afterAutospacing="1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Ctrl+6</w:t>
            </w:r>
          </w:p>
        </w:tc>
      </w:tr>
      <w:tr w:rsidR="00F2336D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right w:val="single" w:sz="8" w:space="0" w:color="auto"/>
            </w:tcBorders>
            <w:vAlign w:val="center"/>
            <w:hideMark/>
          </w:tcPr>
          <w:p w:rsidR="00F2336D" w:rsidRPr="00F2336D" w:rsidRDefault="00F2336D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لعرض رموز المخطط التفصيلي أو إخفائها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F2336D" w:rsidRPr="00F2336D" w:rsidRDefault="00F2336D" w:rsidP="00F2336D">
            <w:pPr>
              <w:spacing w:before="100" w:beforeAutospacing="1" w:after="100" w:afterAutospacing="1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Ctrl+8</w:t>
            </w:r>
          </w:p>
        </w:tc>
      </w:tr>
      <w:tr w:rsidR="00F2336D" w:rsidRPr="00F2336D" w:rsidTr="00D908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right w:val="single" w:sz="8" w:space="0" w:color="auto"/>
            </w:tcBorders>
            <w:vAlign w:val="center"/>
            <w:hideMark/>
          </w:tcPr>
          <w:p w:rsidR="00F2336D" w:rsidRPr="00F2336D" w:rsidRDefault="00F2336D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لإخفاء الصفوف المحددة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F2336D" w:rsidRPr="00F2336D" w:rsidRDefault="00F2336D" w:rsidP="00F2336D">
            <w:pPr>
              <w:spacing w:before="100" w:beforeAutospacing="1" w:after="100" w:afterAutospacing="1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Ctrl+9</w:t>
            </w:r>
          </w:p>
        </w:tc>
      </w:tr>
      <w:tr w:rsidR="00F2336D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6D" w:rsidRPr="00F2336D" w:rsidRDefault="00F2336D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لإخفاء الأعمدة المحددة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F2336D" w:rsidRPr="00F2336D" w:rsidRDefault="00F2336D" w:rsidP="00F2336D">
            <w:pPr>
              <w:spacing w:before="100" w:beforeAutospacing="1" w:after="100" w:afterAutospacing="1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CTRL+0</w:t>
            </w:r>
          </w:p>
        </w:tc>
      </w:tr>
      <w:tr w:rsidR="00D60783" w:rsidRPr="00F2336D" w:rsidTr="00D908DC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top w:val="single" w:sz="8" w:space="0" w:color="auto"/>
              <w:bottom w:val="single" w:sz="4" w:space="0" w:color="FFFFFF" w:themeColor="background1"/>
              <w:right w:val="single" w:sz="8" w:space="0" w:color="auto"/>
            </w:tcBorders>
            <w:vAlign w:val="center"/>
            <w:hideMark/>
          </w:tcPr>
          <w:p w:rsidR="00D60783" w:rsidRPr="00F2336D" w:rsidRDefault="00D60783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لتحديد ورقة العمل بأكملها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. 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D60783" w:rsidRPr="00F2336D" w:rsidRDefault="00D60783" w:rsidP="00F2336D">
            <w:pPr>
              <w:spacing w:before="100" w:beforeAutospacing="1" w:after="100" w:afterAutospacing="1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Ctrl+A</w:t>
            </w:r>
            <w:proofErr w:type="spellEnd"/>
          </w:p>
        </w:tc>
      </w:tr>
      <w:tr w:rsidR="00D60783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  <w:vAlign w:val="center"/>
          </w:tcPr>
          <w:p w:rsidR="00D60783" w:rsidRPr="00F2336D" w:rsidRDefault="00D60783" w:rsidP="00D607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إذا كانت ورقة العمل تحتوي على بيانات، فسيؤدي الضغط على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Ctrl+A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إلى تحديد المنطقة </w:t>
            </w:r>
          </w:p>
        </w:tc>
        <w:tc>
          <w:tcPr>
            <w:tcW w:w="2126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D60783" w:rsidRPr="00F2336D" w:rsidRDefault="00D60783" w:rsidP="00F2336D">
            <w:pPr>
              <w:spacing w:before="100" w:beforeAutospacing="1" w:after="100" w:afterAutospacing="1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0783" w:rsidRPr="00F2336D" w:rsidTr="00D908D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  <w:vAlign w:val="center"/>
          </w:tcPr>
          <w:p w:rsidR="00D60783" w:rsidRPr="00F2336D" w:rsidRDefault="00D60783" w:rsidP="00D607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الحالية. يؤدي الضغط على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Ctrl+A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مرة ثانية إلى تحديد ورقة العمل بالكامل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D60783" w:rsidRPr="00F2336D" w:rsidRDefault="00D60783" w:rsidP="00F2336D">
            <w:pPr>
              <w:spacing w:before="100" w:beforeAutospacing="1" w:after="100" w:afterAutospacing="1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0783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  <w:vAlign w:val="center"/>
          </w:tcPr>
          <w:p w:rsidR="00D60783" w:rsidRPr="00F2336D" w:rsidRDefault="00D60783" w:rsidP="00D607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يتم عرض مربع الحوار وسيطات الدالة، عندما تكون نقطة الإدراج إلى يمين اسم الدالة في صيغة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D60783" w:rsidRPr="00F2336D" w:rsidRDefault="00D60783" w:rsidP="00F2336D">
            <w:pPr>
              <w:spacing w:before="100" w:beforeAutospacing="1" w:after="100" w:afterAutospacing="1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0783" w:rsidRPr="00F2336D" w:rsidTr="00D908DC">
        <w:trPr>
          <w:trHeight w:val="4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top w:val="single" w:sz="4" w:space="0" w:color="FFFFFF" w:themeColor="background1"/>
              <w:bottom w:val="single" w:sz="8" w:space="0" w:color="auto"/>
              <w:right w:val="single" w:sz="8" w:space="0" w:color="auto"/>
            </w:tcBorders>
            <w:vAlign w:val="center"/>
          </w:tcPr>
          <w:p w:rsidR="00D60783" w:rsidRPr="00F2336D" w:rsidRDefault="00D60783" w:rsidP="00D607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يؤدي الضغط على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Ctrl+Shift+A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إلى إدراج أسماء الوسيطات والأقواس، عندما تكون نقطة الإدراج إلى يمين اسم الدالة في صيغة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D60783" w:rsidRPr="00F2336D" w:rsidRDefault="00D60783" w:rsidP="00F2336D">
            <w:pPr>
              <w:spacing w:before="100" w:beforeAutospacing="1" w:after="100" w:afterAutospacing="1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336D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top w:val="single" w:sz="8" w:space="0" w:color="auto"/>
              <w:right w:val="single" w:sz="8" w:space="0" w:color="auto"/>
            </w:tcBorders>
            <w:vAlign w:val="center"/>
            <w:hideMark/>
          </w:tcPr>
          <w:p w:rsidR="00F2336D" w:rsidRPr="00F2336D" w:rsidRDefault="00F2336D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لتطبيق تنسيق غامق أو إزالته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F2336D" w:rsidRPr="00F2336D" w:rsidRDefault="00F2336D" w:rsidP="00F2336D">
            <w:pPr>
              <w:spacing w:before="100" w:beforeAutospacing="1" w:after="100" w:afterAutospacing="1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Ctrl+B</w:t>
            </w:r>
            <w:proofErr w:type="spellEnd"/>
          </w:p>
        </w:tc>
      </w:tr>
      <w:tr w:rsidR="00F2336D" w:rsidRPr="00F2336D" w:rsidTr="00D908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right w:val="single" w:sz="8" w:space="0" w:color="auto"/>
            </w:tcBorders>
            <w:vAlign w:val="center"/>
            <w:hideMark/>
          </w:tcPr>
          <w:p w:rsidR="00F2336D" w:rsidRPr="00F2336D" w:rsidRDefault="00F2336D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لنسخ الخلايا المحددة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. </w:t>
            </w:r>
          </w:p>
        </w:tc>
        <w:tc>
          <w:tcPr>
            <w:tcW w:w="2126" w:type="dxa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F2336D" w:rsidRPr="00F2336D" w:rsidRDefault="00F2336D" w:rsidP="00F2336D">
            <w:pPr>
              <w:spacing w:before="100" w:beforeAutospacing="1" w:after="100" w:afterAutospacing="1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Ctrl+C</w:t>
            </w:r>
            <w:proofErr w:type="spellEnd"/>
          </w:p>
        </w:tc>
      </w:tr>
      <w:tr w:rsidR="00F2336D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right w:val="single" w:sz="8" w:space="0" w:color="auto"/>
            </w:tcBorders>
            <w:vAlign w:val="center"/>
            <w:hideMark/>
          </w:tcPr>
          <w:p w:rsidR="00F2336D" w:rsidRPr="00F2336D" w:rsidRDefault="00F2336D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لاستخدام الأمر تعبئة لأسفل لنسخ محتويات الخلية العليا وتنسيقها في نطاق محدد إلى الخلايا أسفلها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F2336D" w:rsidRPr="00F2336D" w:rsidRDefault="00F2336D" w:rsidP="00F2336D">
            <w:pPr>
              <w:spacing w:before="100" w:beforeAutospacing="1" w:after="100" w:afterAutospacing="1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Ctrl+D</w:t>
            </w:r>
            <w:proofErr w:type="spellEnd"/>
          </w:p>
        </w:tc>
      </w:tr>
      <w:tr w:rsidR="00F2336D" w:rsidRPr="00F2336D" w:rsidTr="00D908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6D" w:rsidRPr="00F2336D" w:rsidRDefault="00F2336D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لإضافة المزيد من القيم إلى العمود النشط باستخدام البيانات المحيطة بهذا العمود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F2336D" w:rsidRPr="00F2336D" w:rsidRDefault="00F2336D" w:rsidP="00F2336D">
            <w:pPr>
              <w:spacing w:before="100" w:beforeAutospacing="1" w:after="100" w:afterAutospacing="1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Ctrl+E</w:t>
            </w:r>
            <w:proofErr w:type="spellEnd"/>
          </w:p>
        </w:tc>
      </w:tr>
      <w:tr w:rsidR="003D2AFB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top w:val="single" w:sz="8" w:space="0" w:color="auto"/>
              <w:bottom w:val="single" w:sz="4" w:space="0" w:color="FFFFFF" w:themeColor="background1"/>
              <w:right w:val="single" w:sz="8" w:space="0" w:color="auto"/>
            </w:tcBorders>
            <w:vAlign w:val="center"/>
            <w:hideMark/>
          </w:tcPr>
          <w:p w:rsidR="003D2AFB" w:rsidRPr="00F2336D" w:rsidRDefault="003D2AFB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لعرض مربع الحوار بحث واستبدال، مع تحديد علامة التبويب بحث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. 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3D2AFB" w:rsidRPr="00F2336D" w:rsidRDefault="003D2AFB" w:rsidP="00F2336D">
            <w:pPr>
              <w:spacing w:before="100" w:beforeAutospacing="1" w:after="100" w:afterAutospacing="1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Ctrl+F</w:t>
            </w:r>
            <w:proofErr w:type="spellEnd"/>
          </w:p>
        </w:tc>
      </w:tr>
      <w:tr w:rsidR="003D2AFB" w:rsidRPr="00F2336D" w:rsidTr="00D908DC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  <w:vAlign w:val="center"/>
          </w:tcPr>
          <w:p w:rsidR="003D2AFB" w:rsidRPr="00F2336D" w:rsidRDefault="003D2AFB" w:rsidP="003D2A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يؤدي أيضاً الضغط على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Shift+F5 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إلى عرض علامة التبويب هذه، بينما يؤدي الضغط على</w:t>
            </w:r>
          </w:p>
        </w:tc>
        <w:tc>
          <w:tcPr>
            <w:tcW w:w="2126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3D2AFB" w:rsidRPr="00F2336D" w:rsidRDefault="003D2AFB" w:rsidP="00F2336D">
            <w:pPr>
              <w:spacing w:before="100" w:beforeAutospacing="1" w:after="100" w:afterAutospacing="1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AFB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  <w:vAlign w:val="center"/>
          </w:tcPr>
          <w:p w:rsidR="003D2AFB" w:rsidRPr="00F2336D" w:rsidRDefault="003D2AFB" w:rsidP="003D2A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Shift+F4 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إلى تكرار إجراء البحث الأخير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3D2AFB" w:rsidRPr="00F2336D" w:rsidRDefault="003D2AFB" w:rsidP="00F2336D">
            <w:pPr>
              <w:spacing w:before="100" w:beforeAutospacing="1" w:after="100" w:afterAutospacing="1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AFB" w:rsidRPr="00F2336D" w:rsidTr="00D908DC">
        <w:trPr>
          <w:trHeight w:val="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top w:val="single" w:sz="4" w:space="0" w:color="FFFFFF" w:themeColor="background1"/>
              <w:bottom w:val="single" w:sz="8" w:space="0" w:color="auto"/>
              <w:right w:val="single" w:sz="8" w:space="0" w:color="auto"/>
            </w:tcBorders>
            <w:vAlign w:val="center"/>
          </w:tcPr>
          <w:p w:rsidR="003D2AFB" w:rsidRPr="00F2336D" w:rsidRDefault="003D2AFB" w:rsidP="003D2A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يؤدي الضغط على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Ctrl+Shift+F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إلى فتح مربع الحوار تنسيق خلايا مع تحديد علامة التبويب 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خط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3D2AFB" w:rsidRPr="00F2336D" w:rsidRDefault="003D2AFB" w:rsidP="00F2336D">
            <w:pPr>
              <w:spacing w:before="100" w:beforeAutospacing="1" w:after="100" w:afterAutospacing="1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AFB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top w:val="single" w:sz="8" w:space="0" w:color="auto"/>
              <w:bottom w:val="single" w:sz="4" w:space="0" w:color="FFFFFF" w:themeColor="background1"/>
              <w:right w:val="single" w:sz="8" w:space="0" w:color="auto"/>
            </w:tcBorders>
            <w:vAlign w:val="center"/>
            <w:hideMark/>
          </w:tcPr>
          <w:p w:rsidR="003D2AFB" w:rsidRPr="00F2336D" w:rsidRDefault="003D2AFB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لعرض مربع الحوار الانتقال إلى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. 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3D2AFB" w:rsidRPr="00F2336D" w:rsidRDefault="003D2AFB" w:rsidP="00F2336D">
            <w:pPr>
              <w:spacing w:before="100" w:beforeAutospacing="1" w:after="100" w:afterAutospacing="1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Ctrl+G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2AFB" w:rsidRPr="00F2336D" w:rsidTr="00D908DC">
        <w:trPr>
          <w:trHeight w:val="3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top w:val="single" w:sz="4" w:space="0" w:color="FFFFFF" w:themeColor="background1"/>
              <w:bottom w:val="single" w:sz="8" w:space="0" w:color="auto"/>
              <w:right w:val="single" w:sz="8" w:space="0" w:color="auto"/>
            </w:tcBorders>
            <w:vAlign w:val="center"/>
          </w:tcPr>
          <w:p w:rsidR="003D2AFB" w:rsidRPr="00F2336D" w:rsidRDefault="003D2AFB" w:rsidP="003D2A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يعرض الاختصار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F5 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أيضاً مربع الحوار هذا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3D2AFB" w:rsidRPr="00F2336D" w:rsidRDefault="003D2AFB" w:rsidP="00F2336D">
            <w:pPr>
              <w:spacing w:before="100" w:beforeAutospacing="1" w:after="100" w:afterAutospacing="1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08DC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top w:val="single" w:sz="8" w:space="0" w:color="auto"/>
              <w:right w:val="single" w:sz="8" w:space="0" w:color="auto"/>
            </w:tcBorders>
            <w:vAlign w:val="center"/>
            <w:hideMark/>
          </w:tcPr>
          <w:p w:rsidR="00F2336D" w:rsidRPr="00F2336D" w:rsidRDefault="00F2336D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لعرض مربع الحوار بحث واستبدال مع تحديد علامة التبويب استبدال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F2336D" w:rsidRPr="00F2336D" w:rsidRDefault="00F2336D" w:rsidP="00F2336D">
            <w:pPr>
              <w:spacing w:before="100" w:beforeAutospacing="1" w:after="100" w:afterAutospacing="1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Ctrl+H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908DC" w:rsidRPr="00F2336D" w:rsidTr="00D908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right w:val="single" w:sz="8" w:space="0" w:color="auto"/>
            </w:tcBorders>
            <w:vAlign w:val="center"/>
            <w:hideMark/>
          </w:tcPr>
          <w:p w:rsidR="00F2336D" w:rsidRPr="00F2336D" w:rsidRDefault="00F2336D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لتطبيق تنسيق مائل أو إزالته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F2336D" w:rsidRPr="00F2336D" w:rsidRDefault="00F2336D" w:rsidP="00F2336D">
            <w:pPr>
              <w:spacing w:before="100" w:beforeAutospacing="1" w:after="100" w:afterAutospacing="1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Ctrl+I</w:t>
            </w:r>
            <w:proofErr w:type="spellEnd"/>
          </w:p>
        </w:tc>
      </w:tr>
      <w:tr w:rsidR="00D908DC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right w:val="single" w:sz="8" w:space="0" w:color="auto"/>
            </w:tcBorders>
            <w:vAlign w:val="center"/>
            <w:hideMark/>
          </w:tcPr>
          <w:p w:rsidR="00F2336D" w:rsidRPr="00F2336D" w:rsidRDefault="00F2336D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لعرض مربع الحوار إدراج ارتباط تشعبي للارتباطات التشعبية الجديدة أو مربع الحوار تحرير ارتباط تشعبي للارتباطات التشعبية المحددة الموجودة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F2336D" w:rsidRPr="00F2336D" w:rsidRDefault="00F2336D" w:rsidP="00F2336D">
            <w:pPr>
              <w:spacing w:before="100" w:beforeAutospacing="1" w:after="100" w:afterAutospacing="1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Ctrl+K</w:t>
            </w:r>
            <w:proofErr w:type="spellEnd"/>
          </w:p>
        </w:tc>
      </w:tr>
      <w:tr w:rsidR="00D908DC" w:rsidRPr="00F2336D" w:rsidTr="00D908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right w:val="single" w:sz="8" w:space="0" w:color="auto"/>
            </w:tcBorders>
            <w:vAlign w:val="center"/>
            <w:hideMark/>
          </w:tcPr>
          <w:p w:rsidR="00F2336D" w:rsidRPr="00F2336D" w:rsidRDefault="00F2336D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لعرض مربع الحوار إنشاء جدول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F2336D" w:rsidRPr="00F2336D" w:rsidRDefault="00F2336D" w:rsidP="00F2336D">
            <w:pPr>
              <w:spacing w:before="100" w:beforeAutospacing="1" w:after="100" w:afterAutospacing="1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Ctrl+L</w:t>
            </w:r>
            <w:proofErr w:type="spellEnd"/>
          </w:p>
        </w:tc>
      </w:tr>
      <w:tr w:rsidR="00D908DC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right w:val="single" w:sz="8" w:space="0" w:color="auto"/>
            </w:tcBorders>
            <w:vAlign w:val="center"/>
            <w:hideMark/>
          </w:tcPr>
          <w:p w:rsidR="00F2336D" w:rsidRPr="00F2336D" w:rsidRDefault="00F2336D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لإنشاء مصنف جديد فارغ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F2336D" w:rsidRPr="00F2336D" w:rsidRDefault="00F2336D" w:rsidP="00F2336D">
            <w:pPr>
              <w:spacing w:before="100" w:beforeAutospacing="1" w:after="100" w:afterAutospacing="1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Ctrl+N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2AFB" w:rsidRPr="00F2336D" w:rsidTr="00D908D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bottom w:val="single" w:sz="4" w:space="0" w:color="FFFFFF" w:themeColor="background1"/>
              <w:right w:val="single" w:sz="8" w:space="0" w:color="auto"/>
            </w:tcBorders>
            <w:vAlign w:val="center"/>
            <w:hideMark/>
          </w:tcPr>
          <w:p w:rsidR="003D2AFB" w:rsidRPr="00F2336D" w:rsidRDefault="003D2AFB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لعرض مربع الحوار فتح لفتح ملف أو العثور عليه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vMerge w:val="restart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3D2AFB" w:rsidRPr="00F2336D" w:rsidRDefault="003D2AFB" w:rsidP="00F2336D">
            <w:pPr>
              <w:spacing w:before="100" w:beforeAutospacing="1" w:after="100" w:afterAutospacing="1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Ctrl+O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2AFB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top w:val="single" w:sz="4" w:space="0" w:color="FFFFFF" w:themeColor="background1"/>
              <w:right w:val="single" w:sz="8" w:space="0" w:color="auto"/>
            </w:tcBorders>
            <w:vAlign w:val="center"/>
          </w:tcPr>
          <w:p w:rsidR="003D2AFB" w:rsidRPr="00F2336D" w:rsidRDefault="003D2AFB" w:rsidP="003D2A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يؤدي الضغط على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Ctrl+Shift+O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إلى تحديد كافة الخلايا التي تحتوي على تعليقات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3D2AFB" w:rsidRPr="00F2336D" w:rsidRDefault="003D2AFB" w:rsidP="00F2336D">
            <w:pPr>
              <w:spacing w:before="100" w:beforeAutospacing="1" w:after="100" w:afterAutospacing="1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AFB" w:rsidRPr="00F2336D" w:rsidTr="00D908D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bottom w:val="single" w:sz="4" w:space="0" w:color="FFFFFF" w:themeColor="background1"/>
              <w:right w:val="single" w:sz="8" w:space="0" w:color="auto"/>
            </w:tcBorders>
            <w:vAlign w:val="center"/>
            <w:hideMark/>
          </w:tcPr>
          <w:p w:rsidR="003D2AFB" w:rsidRPr="00F2336D" w:rsidRDefault="003D2AFB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لعرض علامة التبويب طباعة في طريقة عرض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Microsoft Office Backstage.</w:t>
            </w:r>
          </w:p>
        </w:tc>
        <w:tc>
          <w:tcPr>
            <w:tcW w:w="2126" w:type="dxa"/>
            <w:vMerge w:val="restart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3D2AFB" w:rsidRPr="00F2336D" w:rsidRDefault="003D2AFB" w:rsidP="00F2336D">
            <w:pPr>
              <w:spacing w:before="100" w:beforeAutospacing="1" w:after="100" w:afterAutospacing="1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Ctrl+P</w:t>
            </w:r>
            <w:proofErr w:type="spellEnd"/>
          </w:p>
        </w:tc>
      </w:tr>
      <w:tr w:rsidR="003D2AFB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  <w:vAlign w:val="center"/>
          </w:tcPr>
          <w:p w:rsidR="003D2AFB" w:rsidRPr="00F2336D" w:rsidRDefault="003D2AFB" w:rsidP="003D2A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يؤدي الضغط على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Ctrl+Shift+P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إلى فتح مربع الحوار تنسيق خلايا مع تحديد علامة التبويب خط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3D2AFB" w:rsidRPr="00F2336D" w:rsidRDefault="003D2AFB" w:rsidP="00F2336D">
            <w:pPr>
              <w:spacing w:before="100" w:beforeAutospacing="1" w:after="100" w:afterAutospacing="1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AFB" w:rsidRPr="00F2336D" w:rsidTr="00D908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right w:val="single" w:sz="8" w:space="0" w:color="auto"/>
            </w:tcBorders>
            <w:vAlign w:val="center"/>
            <w:hideMark/>
          </w:tcPr>
          <w:p w:rsidR="00F2336D" w:rsidRPr="00F2336D" w:rsidRDefault="00F2336D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لعرض خيارات التحليل السريع لبياناتك عندما تكون لديك خلايا تحتوي على هذه البيانات المحددة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F2336D" w:rsidRPr="00F2336D" w:rsidRDefault="00F2336D" w:rsidP="00F2336D">
            <w:pPr>
              <w:spacing w:before="100" w:beforeAutospacing="1" w:after="100" w:afterAutospacing="1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Ctrl+Q</w:t>
            </w:r>
            <w:proofErr w:type="spellEnd"/>
          </w:p>
        </w:tc>
      </w:tr>
      <w:tr w:rsidR="003D2AFB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right w:val="single" w:sz="8" w:space="0" w:color="auto"/>
            </w:tcBorders>
            <w:vAlign w:val="center"/>
            <w:hideMark/>
          </w:tcPr>
          <w:p w:rsidR="00F2336D" w:rsidRPr="00F2336D" w:rsidRDefault="00F2336D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لاستخدام الأمر تعبئة لليمين لنسخ محتويات الخلية الموجودة أقصى اليسار في نطاق محدد وتنسيقها إلى الخلايا ناحية اليمين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F2336D" w:rsidRPr="00F2336D" w:rsidRDefault="00F2336D" w:rsidP="00F2336D">
            <w:pPr>
              <w:spacing w:before="100" w:beforeAutospacing="1" w:after="100" w:afterAutospacing="1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Ctrl+R</w:t>
            </w:r>
            <w:proofErr w:type="spellEnd"/>
          </w:p>
        </w:tc>
      </w:tr>
      <w:tr w:rsidR="003D2AFB" w:rsidRPr="00F2336D" w:rsidTr="00D908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right w:val="single" w:sz="8" w:space="0" w:color="auto"/>
            </w:tcBorders>
            <w:vAlign w:val="center"/>
            <w:hideMark/>
          </w:tcPr>
          <w:p w:rsidR="00F2336D" w:rsidRPr="00F2336D" w:rsidRDefault="00F2336D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لحفظ الملف النشط باسم الملف الحالي وموقعه وتنسيقه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F2336D" w:rsidRPr="00F2336D" w:rsidRDefault="00F2336D" w:rsidP="00F2336D">
            <w:pPr>
              <w:spacing w:before="100" w:beforeAutospacing="1" w:after="100" w:afterAutospacing="1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Ctrl+S</w:t>
            </w:r>
            <w:proofErr w:type="spellEnd"/>
          </w:p>
        </w:tc>
      </w:tr>
      <w:tr w:rsidR="003D2AFB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6D" w:rsidRPr="00F2336D" w:rsidRDefault="00F2336D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لعرض مربع الحوار إنشاء جدول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F2336D" w:rsidRPr="00F2336D" w:rsidRDefault="00F2336D" w:rsidP="00F2336D">
            <w:pPr>
              <w:spacing w:before="100" w:beforeAutospacing="1" w:after="100" w:afterAutospacing="1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Ctrl+T</w:t>
            </w:r>
            <w:proofErr w:type="spellEnd"/>
          </w:p>
        </w:tc>
      </w:tr>
      <w:tr w:rsidR="003D2AFB" w:rsidRPr="00F2336D" w:rsidTr="00D908DC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top w:val="single" w:sz="8" w:space="0" w:color="auto"/>
              <w:bottom w:val="single" w:sz="4" w:space="0" w:color="FFFFFF" w:themeColor="background1"/>
              <w:right w:val="single" w:sz="8" w:space="0" w:color="auto"/>
            </w:tcBorders>
            <w:vAlign w:val="center"/>
            <w:hideMark/>
          </w:tcPr>
          <w:p w:rsidR="003D2AFB" w:rsidRPr="00F2336D" w:rsidRDefault="003D2AFB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لتطبيق تسطير أو إزالته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3D2AFB" w:rsidRPr="00F2336D" w:rsidRDefault="003D2AFB" w:rsidP="00F2336D">
            <w:pPr>
              <w:spacing w:before="100" w:beforeAutospacing="1" w:after="100" w:afterAutospacing="1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Ctrl+U</w:t>
            </w:r>
            <w:proofErr w:type="spellEnd"/>
          </w:p>
        </w:tc>
      </w:tr>
      <w:tr w:rsidR="003D2AFB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top w:val="single" w:sz="4" w:space="0" w:color="FFFFFF" w:themeColor="background1"/>
              <w:bottom w:val="single" w:sz="8" w:space="0" w:color="auto"/>
              <w:right w:val="single" w:sz="8" w:space="0" w:color="auto"/>
            </w:tcBorders>
            <w:vAlign w:val="center"/>
          </w:tcPr>
          <w:p w:rsidR="003D2AFB" w:rsidRPr="00F2336D" w:rsidRDefault="003D2AFB" w:rsidP="003D2A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يؤدي الضغط على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Ctrl+Shift+U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إلى التبديل بين توسيع شريط الصيغة أو طيه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. 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3D2AFB" w:rsidRPr="00F2336D" w:rsidRDefault="003D2AFB" w:rsidP="00F2336D">
            <w:pPr>
              <w:spacing w:before="100" w:beforeAutospacing="1" w:after="100" w:afterAutospacing="1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AFB" w:rsidRPr="00F2336D" w:rsidTr="00D908DC">
        <w:trPr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top w:val="single" w:sz="8" w:space="0" w:color="auto"/>
              <w:bottom w:val="single" w:sz="4" w:space="0" w:color="FFFFFF" w:themeColor="background1"/>
              <w:right w:val="single" w:sz="8" w:space="0" w:color="auto"/>
            </w:tcBorders>
            <w:vAlign w:val="center"/>
            <w:hideMark/>
          </w:tcPr>
          <w:p w:rsidR="003D2AFB" w:rsidRPr="00F2336D" w:rsidRDefault="003D2AFB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لإدراج محتويات "الحافظة" عند نقطة الإدراج واستبدال أي تحديد. ولا يكون متاحاً إلا بعد قص كائن أو 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3D2AFB" w:rsidRPr="00F2336D" w:rsidRDefault="003D2AFB" w:rsidP="00F2336D">
            <w:pPr>
              <w:spacing w:before="100" w:beforeAutospacing="1" w:after="100" w:afterAutospacing="1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Ctrl+V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2AFB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  <w:vAlign w:val="center"/>
          </w:tcPr>
          <w:p w:rsidR="003D2AFB" w:rsidRPr="00F2336D" w:rsidRDefault="003D2AFB" w:rsidP="003D2A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نص أو محتويات خلايا أو نسخها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3D2AFB" w:rsidRPr="00F2336D" w:rsidRDefault="003D2AFB" w:rsidP="00F2336D">
            <w:pPr>
              <w:spacing w:before="100" w:beforeAutospacing="1" w:after="100" w:afterAutospacing="1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AFB" w:rsidRPr="00F2336D" w:rsidTr="00D908DC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  <w:vAlign w:val="center"/>
          </w:tcPr>
          <w:p w:rsidR="003D2AFB" w:rsidRPr="00F2336D" w:rsidRDefault="003D2AFB" w:rsidP="003D2A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يؤدي الضغط على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Ctrl+Alt+V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إلى عرض مربع الحوار لصق خاص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. 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ولا يكون متاحاً إلا بعد قص </w:t>
            </w:r>
          </w:p>
        </w:tc>
        <w:tc>
          <w:tcPr>
            <w:tcW w:w="2126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3D2AFB" w:rsidRPr="00F2336D" w:rsidRDefault="003D2AFB" w:rsidP="00F2336D">
            <w:pPr>
              <w:spacing w:before="100" w:beforeAutospacing="1" w:after="100" w:afterAutospacing="1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AFB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top w:val="single" w:sz="4" w:space="0" w:color="FFFFFF" w:themeColor="background1"/>
              <w:bottom w:val="single" w:sz="8" w:space="0" w:color="auto"/>
              <w:right w:val="single" w:sz="8" w:space="0" w:color="auto"/>
            </w:tcBorders>
            <w:vAlign w:val="center"/>
          </w:tcPr>
          <w:p w:rsidR="003D2AFB" w:rsidRPr="00F2336D" w:rsidRDefault="003D2AFB" w:rsidP="003D2A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كائن أو نص أو محتويات خلية أو نسخها على ورقة العمل أو في برنامج آخر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3D2AFB" w:rsidRPr="00F2336D" w:rsidRDefault="003D2AFB" w:rsidP="00F2336D">
            <w:pPr>
              <w:spacing w:before="100" w:beforeAutospacing="1" w:after="100" w:afterAutospacing="1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AFB" w:rsidRPr="00F2336D" w:rsidTr="00D908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top w:val="single" w:sz="8" w:space="0" w:color="auto"/>
              <w:right w:val="single" w:sz="8" w:space="0" w:color="auto"/>
            </w:tcBorders>
            <w:vAlign w:val="center"/>
            <w:hideMark/>
          </w:tcPr>
          <w:p w:rsidR="00F2336D" w:rsidRPr="00F2336D" w:rsidRDefault="00F2336D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لإغلاق نافذة المصنف المحدد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F2336D" w:rsidRPr="00F2336D" w:rsidRDefault="00F2336D" w:rsidP="00F2336D">
            <w:pPr>
              <w:spacing w:before="100" w:beforeAutospacing="1" w:after="100" w:afterAutospacing="1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Ctrl+W</w:t>
            </w:r>
            <w:proofErr w:type="spellEnd"/>
          </w:p>
        </w:tc>
      </w:tr>
      <w:tr w:rsidR="003D2AFB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right w:val="single" w:sz="8" w:space="0" w:color="auto"/>
            </w:tcBorders>
            <w:vAlign w:val="center"/>
            <w:hideMark/>
          </w:tcPr>
          <w:p w:rsidR="00F2336D" w:rsidRPr="00F2336D" w:rsidRDefault="00F2336D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لقص الخلايا المحددة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F2336D" w:rsidRPr="00F2336D" w:rsidRDefault="00F2336D" w:rsidP="00F2336D">
            <w:pPr>
              <w:spacing w:before="100" w:beforeAutospacing="1" w:after="100" w:afterAutospacing="1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Ctrl+X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2AFB" w:rsidRPr="00F2336D" w:rsidTr="00D908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right w:val="single" w:sz="8" w:space="0" w:color="auto"/>
            </w:tcBorders>
            <w:vAlign w:val="center"/>
            <w:hideMark/>
          </w:tcPr>
          <w:p w:rsidR="00F2336D" w:rsidRPr="00F2336D" w:rsidRDefault="00F2336D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lastRenderedPageBreak/>
              <w:t>لتكرار الأمر أو الإجراء الأخير، إذا أمكن ذلك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F2336D" w:rsidRPr="00F2336D" w:rsidRDefault="00F2336D" w:rsidP="00F2336D">
            <w:pPr>
              <w:spacing w:before="100" w:beforeAutospacing="1" w:after="100" w:afterAutospacing="1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Ctrl+Y</w:t>
            </w:r>
            <w:proofErr w:type="spellEnd"/>
          </w:p>
        </w:tc>
      </w:tr>
      <w:tr w:rsidR="003D2AFB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2" w:type="dxa"/>
            <w:tcBorders>
              <w:right w:val="single" w:sz="8" w:space="0" w:color="auto"/>
            </w:tcBorders>
            <w:vAlign w:val="center"/>
            <w:hideMark/>
          </w:tcPr>
          <w:p w:rsidR="00F2336D" w:rsidRPr="00F2336D" w:rsidRDefault="00F2336D" w:rsidP="00F233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F2336D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لاستخدام الأمر تراجع لعكس الأمر الأخير أو لحذف الإدخال الأخير الذي كتبته</w:t>
            </w:r>
            <w:r w:rsidRPr="00F2336D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126" w:type="dxa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F2336D" w:rsidRPr="00F2336D" w:rsidRDefault="00F2336D" w:rsidP="00F2336D">
            <w:pPr>
              <w:spacing w:before="100" w:beforeAutospacing="1" w:after="100" w:afterAutospacing="1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Ctrl+Z</w:t>
            </w:r>
            <w:proofErr w:type="spellEnd"/>
          </w:p>
        </w:tc>
      </w:tr>
    </w:tbl>
    <w:p w:rsidR="00F2336D" w:rsidRPr="003D2AFB" w:rsidRDefault="00F2336D" w:rsidP="003D2AFB">
      <w:pPr>
        <w:spacing w:before="100" w:beforeAutospacing="1" w:after="100" w:afterAutospacing="1" w:line="240" w:lineRule="auto"/>
        <w:ind w:left="-766"/>
        <w:rPr>
          <w:rFonts w:ascii="Times New Roman" w:eastAsia="Times New Roman" w:hAnsi="Times New Roman" w:cs="Times New Roman"/>
        </w:rPr>
      </w:pPr>
      <w:proofErr w:type="gramStart"/>
      <w:r w:rsidRPr="003D2AFB">
        <w:rPr>
          <w:rFonts w:ascii="Times New Roman" w:eastAsia="Times New Roman" w:hAnsi="Times New Roman" w:cs="Times New Roman"/>
          <w:b/>
          <w:bCs/>
          <w:rtl/>
        </w:rPr>
        <w:t>تلميح</w:t>
      </w:r>
      <w:r w:rsidR="003D2AFB" w:rsidRPr="003D2AFB">
        <w:rPr>
          <w:rFonts w:ascii="Times New Roman" w:eastAsia="Times New Roman" w:hAnsi="Times New Roman" w:cs="Times New Roman" w:hint="cs"/>
          <w:b/>
          <w:bCs/>
          <w:rtl/>
        </w:rPr>
        <w:t>:</w:t>
      </w:r>
      <w:r w:rsidRPr="003D2AFB">
        <w:rPr>
          <w:rFonts w:ascii="Times New Roman" w:eastAsia="Times New Roman" w:hAnsi="Times New Roman" w:cs="Times New Roman"/>
          <w:b/>
          <w:bCs/>
          <w:rtl/>
        </w:rPr>
        <w:t xml:space="preserve"> </w:t>
      </w:r>
      <w:r w:rsidRPr="003D2AFB">
        <w:rPr>
          <w:rFonts w:ascii="Times New Roman" w:eastAsia="Times New Roman" w:hAnsi="Times New Roman" w:cs="Times New Roman"/>
        </w:rPr>
        <w:t>  </w:t>
      </w:r>
      <w:proofErr w:type="gramEnd"/>
      <w:r w:rsidRPr="003D2AFB">
        <w:rPr>
          <w:rFonts w:ascii="Times New Roman" w:eastAsia="Times New Roman" w:hAnsi="Times New Roman" w:cs="Times New Roman"/>
          <w:rtl/>
        </w:rPr>
        <w:t>إن تركيبتا المفاتيح</w:t>
      </w:r>
      <w:r w:rsidRPr="003D2AF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D2AFB">
        <w:rPr>
          <w:rFonts w:ascii="Times New Roman" w:eastAsia="Times New Roman" w:hAnsi="Times New Roman" w:cs="Times New Roman"/>
        </w:rPr>
        <w:t>Ctrl+J</w:t>
      </w:r>
      <w:proofErr w:type="spellEnd"/>
      <w:r w:rsidRPr="003D2AFB">
        <w:rPr>
          <w:rFonts w:ascii="Times New Roman" w:eastAsia="Times New Roman" w:hAnsi="Times New Roman" w:cs="Times New Roman"/>
        </w:rPr>
        <w:t xml:space="preserve"> </w:t>
      </w:r>
      <w:r w:rsidRPr="003D2AFB">
        <w:rPr>
          <w:rFonts w:ascii="Times New Roman" w:eastAsia="Times New Roman" w:hAnsi="Times New Roman" w:cs="Times New Roman"/>
          <w:rtl/>
        </w:rPr>
        <w:t>و</w:t>
      </w:r>
      <w:r w:rsidR="00D60783" w:rsidRPr="003D2AF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D2AFB">
        <w:rPr>
          <w:rFonts w:ascii="Times New Roman" w:eastAsia="Times New Roman" w:hAnsi="Times New Roman" w:cs="Times New Roman"/>
        </w:rPr>
        <w:t>Ctrl+M</w:t>
      </w:r>
      <w:proofErr w:type="spellEnd"/>
      <w:r w:rsidRPr="003D2AFB">
        <w:rPr>
          <w:rFonts w:ascii="Times New Roman" w:eastAsia="Times New Roman" w:hAnsi="Times New Roman" w:cs="Times New Roman"/>
        </w:rPr>
        <w:t xml:space="preserve"> </w:t>
      </w:r>
      <w:r w:rsidRPr="003D2AFB">
        <w:rPr>
          <w:rFonts w:ascii="Times New Roman" w:eastAsia="Times New Roman" w:hAnsi="Times New Roman" w:cs="Times New Roman"/>
          <w:rtl/>
        </w:rPr>
        <w:t>اللتان تستخدمان المفتاح</w:t>
      </w:r>
      <w:r w:rsidRPr="003D2AFB">
        <w:rPr>
          <w:rFonts w:ascii="Times New Roman" w:eastAsia="Times New Roman" w:hAnsi="Times New Roman" w:cs="Times New Roman"/>
        </w:rPr>
        <w:t xml:space="preserve"> Ctrl </w:t>
      </w:r>
      <w:r w:rsidRPr="003D2AFB">
        <w:rPr>
          <w:rFonts w:ascii="Times New Roman" w:eastAsia="Times New Roman" w:hAnsi="Times New Roman" w:cs="Times New Roman"/>
          <w:rtl/>
        </w:rPr>
        <w:t>هما عبارة عن مفاتيح اختصار غير معينة حالياً</w:t>
      </w:r>
      <w:r w:rsidRPr="003D2AFB">
        <w:rPr>
          <w:rFonts w:ascii="Times New Roman" w:eastAsia="Times New Roman" w:hAnsi="Times New Roman" w:cs="Times New Roman"/>
        </w:rPr>
        <w:t>.</w:t>
      </w:r>
    </w:p>
    <w:p w:rsidR="00F2336D" w:rsidRPr="003D2AFB" w:rsidRDefault="00F2336D" w:rsidP="00F2336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4" w:name="__toc308102100"/>
      <w:bookmarkEnd w:id="4"/>
      <w:r w:rsidRPr="003D2AFB">
        <w:rPr>
          <w:rFonts w:ascii="Times New Roman" w:eastAsia="Times New Roman" w:hAnsi="Times New Roman" w:cs="Times New Roman"/>
          <w:b/>
          <w:bCs/>
          <w:sz w:val="28"/>
          <w:szCs w:val="28"/>
          <w:rtl/>
        </w:rPr>
        <w:t>المفاتيح الوظيفية</w:t>
      </w:r>
      <w:r w:rsidR="00DE6331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</w:rPr>
        <w:t>:</w:t>
      </w:r>
    </w:p>
    <w:tbl>
      <w:tblPr>
        <w:tblStyle w:val="10"/>
        <w:tblW w:w="9498" w:type="dxa"/>
        <w:tblInd w:w="-431" w:type="dxa"/>
        <w:tblLook w:val="04A0" w:firstRow="1" w:lastRow="0" w:firstColumn="1" w:lastColumn="0" w:noHBand="0" w:noVBand="1"/>
      </w:tblPr>
      <w:tblGrid>
        <w:gridCol w:w="8648"/>
        <w:gridCol w:w="850"/>
      </w:tblGrid>
      <w:tr w:rsidR="00D60783" w:rsidRPr="00F2336D" w:rsidTr="00D908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:rsidR="00D60783" w:rsidRPr="00DE6331" w:rsidRDefault="00D60783" w:rsidP="00967F6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331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الوصف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D60783" w:rsidRPr="00DE6331" w:rsidRDefault="00D60783" w:rsidP="00967F62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331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المفتاح</w:t>
            </w:r>
          </w:p>
        </w:tc>
      </w:tr>
      <w:tr w:rsidR="003D2AFB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8" w:space="0" w:color="auto"/>
              <w:bottom w:val="single" w:sz="4" w:space="0" w:color="FFFFFF" w:themeColor="background1"/>
            </w:tcBorders>
            <w:hideMark/>
          </w:tcPr>
          <w:p w:rsidR="003D2AFB" w:rsidRPr="003D2AFB" w:rsidRDefault="003D2AFB" w:rsidP="003D2A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لعرض تعليمات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Excel.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</w:tcBorders>
            <w:shd w:val="clear" w:color="auto" w:fill="FFFFFF" w:themeFill="background1"/>
            <w:vAlign w:val="center"/>
          </w:tcPr>
          <w:p w:rsidR="003D2AFB" w:rsidRPr="00F2336D" w:rsidRDefault="003D2AFB" w:rsidP="00DE6331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F1</w:t>
            </w:r>
          </w:p>
        </w:tc>
      </w:tr>
      <w:tr w:rsidR="003D2AFB" w:rsidRPr="00F2336D" w:rsidTr="00A1246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3D2AFB" w:rsidRPr="003D2AFB" w:rsidRDefault="003D2AFB" w:rsidP="003D2A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يقوم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Ctrl+F1 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بعرض الشريط أو إخفائه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3D2AFB" w:rsidRPr="00F2336D" w:rsidRDefault="003D2AFB" w:rsidP="00DE633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AFB" w:rsidRPr="00F2336D" w:rsidTr="00A124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3D2AFB" w:rsidRPr="003D2AFB" w:rsidRDefault="003D2AFB" w:rsidP="003D2A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proofErr w:type="spellStart"/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ينشىء</w:t>
            </w:r>
            <w:proofErr w:type="spellEnd"/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Alt+F1 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مخططاً مضمناً للبيانات الموجودة في النطاق الحالي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3D2AFB" w:rsidRPr="00F2336D" w:rsidRDefault="003D2AFB" w:rsidP="00DE6331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AFB" w:rsidRPr="00F2336D" w:rsidTr="00D908DC">
        <w:trPr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4" w:space="0" w:color="FFFFFF" w:themeColor="background1"/>
              <w:bottom w:val="single" w:sz="8" w:space="0" w:color="auto"/>
            </w:tcBorders>
          </w:tcPr>
          <w:p w:rsidR="003D2AFB" w:rsidRPr="003D2AFB" w:rsidRDefault="003D2AFB" w:rsidP="003D2A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يدرج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Alt+Shift+F1 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ورقة عمل جديدة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850" w:type="dxa"/>
            <w:vMerge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3D2AFB" w:rsidRPr="00F2336D" w:rsidRDefault="003D2AFB" w:rsidP="00DE633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AFB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8" w:space="0" w:color="auto"/>
              <w:bottom w:val="single" w:sz="4" w:space="0" w:color="FFFFFF" w:themeColor="background1"/>
            </w:tcBorders>
            <w:hideMark/>
          </w:tcPr>
          <w:p w:rsidR="003D2AFB" w:rsidRPr="003D2AFB" w:rsidRDefault="003D2AFB" w:rsidP="00D607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لتحرير الخلية النشطة ووضع نقطة الإدراج في نهاية محتويات الخلية. وينقل هذا المفتاح أيضاً نقطة الإدراج إلى 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</w:tcBorders>
            <w:shd w:val="clear" w:color="auto" w:fill="FFFFFF" w:themeFill="background1"/>
            <w:vAlign w:val="center"/>
          </w:tcPr>
          <w:p w:rsidR="003D2AFB" w:rsidRPr="00F2336D" w:rsidRDefault="003D2AFB" w:rsidP="00DE6331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F2</w:t>
            </w:r>
          </w:p>
        </w:tc>
      </w:tr>
      <w:tr w:rsidR="003D2AFB" w:rsidRPr="00F2336D" w:rsidTr="00A12461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3D2AFB" w:rsidRPr="003D2AFB" w:rsidRDefault="003D2AFB" w:rsidP="003D2A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شريط الصيغة عند إيقاف تشغيل التحرير في إحدى الخلايا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3D2AFB" w:rsidRPr="00F2336D" w:rsidRDefault="003D2AFB" w:rsidP="00DE633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AFB" w:rsidRPr="00F2336D" w:rsidTr="00A124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3D2AFB" w:rsidRPr="003D2AFB" w:rsidRDefault="003D2AFB" w:rsidP="003D2A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يضيف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Shift+F2 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تعليقاً إلى خلية أو يحرره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3D2AFB" w:rsidRPr="00F2336D" w:rsidRDefault="003D2AFB" w:rsidP="00DE6331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AFB" w:rsidRPr="00F2336D" w:rsidTr="00D908DC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4" w:space="0" w:color="FFFFFF" w:themeColor="background1"/>
              <w:bottom w:val="single" w:sz="8" w:space="0" w:color="auto"/>
            </w:tcBorders>
          </w:tcPr>
          <w:p w:rsidR="003D2AFB" w:rsidRPr="003D2AFB" w:rsidRDefault="003D2AFB" w:rsidP="003D2A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يعرض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Ctrl+F2 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منطقة معاينة الطباعة على علامة التبويب طباعة في طريقة عرض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Backstage.</w:t>
            </w:r>
          </w:p>
        </w:tc>
        <w:tc>
          <w:tcPr>
            <w:tcW w:w="850" w:type="dxa"/>
            <w:vMerge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3D2AFB" w:rsidRPr="00F2336D" w:rsidRDefault="003D2AFB" w:rsidP="00DE633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AFB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8" w:space="0" w:color="auto"/>
              <w:bottom w:val="single" w:sz="4" w:space="0" w:color="FFFFFF" w:themeColor="background1"/>
            </w:tcBorders>
            <w:hideMark/>
          </w:tcPr>
          <w:p w:rsidR="003D2AFB" w:rsidRPr="003D2AFB" w:rsidRDefault="003D2AFB" w:rsidP="00D607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لعرض مربع الحوار لصق اسم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. 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يتوفر فقط في حال تم تعريف أسماء في المصنف (علامة تبويب الصيغ، مجموعة 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</w:tcBorders>
            <w:shd w:val="clear" w:color="auto" w:fill="FFFFFF" w:themeFill="background1"/>
            <w:vAlign w:val="center"/>
          </w:tcPr>
          <w:p w:rsidR="003D2AFB" w:rsidRPr="00F2336D" w:rsidRDefault="003D2AFB" w:rsidP="00DE6331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F3</w:t>
            </w:r>
          </w:p>
        </w:tc>
      </w:tr>
      <w:tr w:rsidR="003D2AFB" w:rsidRPr="00F2336D" w:rsidTr="00A12461">
        <w:trPr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3D2AFB" w:rsidRPr="003D2AFB" w:rsidRDefault="003D2AFB" w:rsidP="00A12461">
            <w:pPr>
              <w:spacing w:before="100" w:beforeAutospacing="1" w:after="100" w:afterAutospacing="1"/>
              <w:rPr>
                <w:rFonts w:ascii="Times New Roman" w:eastAsia="Times New Roman" w:hAnsi="Times New Roman" w:cs="Times New Roman" w:hint="cs"/>
                <w:b w:val="0"/>
                <w:bCs w:val="0"/>
                <w:rtl/>
              </w:rPr>
            </w:pP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الأسماء </w:t>
            </w:r>
            <w:proofErr w:type="gramStart"/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المعرفة،‏</w:t>
            </w:r>
            <w:proofErr w:type="gramEnd"/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 تعريف اسم</w:t>
            </w:r>
            <w:r w:rsidR="00A12461">
              <w:rPr>
                <w:rFonts w:ascii="Times New Roman" w:eastAsia="Times New Roman" w:hAnsi="Times New Roman" w:cs="Times New Roman" w:hint="cs"/>
                <w:b w:val="0"/>
                <w:bCs w:val="0"/>
                <w:rtl/>
              </w:rPr>
              <w:t>).</w:t>
            </w: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3D2AFB" w:rsidRPr="00F2336D" w:rsidRDefault="003D2AFB" w:rsidP="00DE633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AFB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4" w:space="0" w:color="FFFFFF" w:themeColor="background1"/>
              <w:bottom w:val="single" w:sz="8" w:space="0" w:color="auto"/>
            </w:tcBorders>
          </w:tcPr>
          <w:p w:rsidR="003D2AFB" w:rsidRPr="003D2AFB" w:rsidRDefault="003D2AFB" w:rsidP="003D2A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يؤدي الضغط على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Shift+F3 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إلى عرض مربع الحوار إدراج دالة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850" w:type="dxa"/>
            <w:vMerge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3D2AFB" w:rsidRPr="00F2336D" w:rsidRDefault="003D2AFB" w:rsidP="00DE6331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AFB" w:rsidRPr="00F2336D" w:rsidTr="00D908DC">
        <w:trPr>
          <w:trHeight w:val="2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8" w:space="0" w:color="auto"/>
              <w:bottom w:val="single" w:sz="4" w:space="0" w:color="FFFFFF" w:themeColor="background1"/>
            </w:tcBorders>
            <w:hideMark/>
          </w:tcPr>
          <w:p w:rsidR="003D2AFB" w:rsidRPr="003D2AFB" w:rsidRDefault="003D2AFB" w:rsidP="00D607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لتكرار الأمر أو الإجراء الأخير، إذا أمكن ذلك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. 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</w:tcBorders>
            <w:shd w:val="clear" w:color="auto" w:fill="FFFFFF" w:themeFill="background1"/>
            <w:vAlign w:val="center"/>
          </w:tcPr>
          <w:p w:rsidR="003D2AFB" w:rsidRPr="00F2336D" w:rsidRDefault="003D2AFB" w:rsidP="00DE633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F4</w:t>
            </w:r>
          </w:p>
        </w:tc>
      </w:tr>
      <w:tr w:rsidR="003D2AFB" w:rsidRPr="00F2336D" w:rsidTr="00A124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3D2AFB" w:rsidRPr="003D2AFB" w:rsidRDefault="003D2AFB" w:rsidP="003D2A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عندما يكون ثمة مرجع خلية أو نطاق محدد في صيغة، يؤدي الضغط على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F4 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إلى التنقل عبر كافة المجموعات </w:t>
            </w: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3D2AFB" w:rsidRPr="00F2336D" w:rsidRDefault="003D2AFB" w:rsidP="00DE6331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AFB" w:rsidRPr="00F2336D" w:rsidTr="00A12461">
        <w:trPr>
          <w:trHeight w:val="1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3D2AFB" w:rsidRPr="003D2AFB" w:rsidRDefault="003D2AFB" w:rsidP="003D2A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المختلفة من المراجع المطلقة والنسبية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. </w:t>
            </w: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3D2AFB" w:rsidRPr="00F2336D" w:rsidRDefault="003D2AFB" w:rsidP="00DE633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AFB" w:rsidRPr="00F2336D" w:rsidTr="00A124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3D2AFB" w:rsidRPr="003D2AFB" w:rsidRDefault="003D2AFB" w:rsidP="003D2A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يغلق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Ctrl+F4 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نافذة المصنف المحدد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3D2AFB" w:rsidRPr="00F2336D" w:rsidRDefault="003D2AFB" w:rsidP="00DE6331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AFB" w:rsidRPr="00F2336D" w:rsidTr="00D908DC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4" w:space="0" w:color="FFFFFF" w:themeColor="background1"/>
              <w:bottom w:val="single" w:sz="8" w:space="0" w:color="auto"/>
            </w:tcBorders>
          </w:tcPr>
          <w:p w:rsidR="003D2AFB" w:rsidRPr="003D2AFB" w:rsidRDefault="003D2AFB" w:rsidP="003D2A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يغلق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Alt+F4 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برنامج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Excel.</w:t>
            </w:r>
          </w:p>
        </w:tc>
        <w:tc>
          <w:tcPr>
            <w:tcW w:w="850" w:type="dxa"/>
            <w:vMerge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3D2AFB" w:rsidRPr="00F2336D" w:rsidRDefault="003D2AFB" w:rsidP="00DE633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AFB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8" w:space="0" w:color="auto"/>
              <w:bottom w:val="single" w:sz="4" w:space="0" w:color="FFFFFF" w:themeColor="background1"/>
            </w:tcBorders>
            <w:hideMark/>
          </w:tcPr>
          <w:p w:rsidR="003D2AFB" w:rsidRPr="003D2AFB" w:rsidRDefault="003D2AFB" w:rsidP="00D607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لعرض مربع الحوار الانتقال إلى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</w:tcBorders>
            <w:shd w:val="clear" w:color="auto" w:fill="FFFFFF" w:themeFill="background1"/>
            <w:vAlign w:val="center"/>
          </w:tcPr>
          <w:p w:rsidR="003D2AFB" w:rsidRPr="00F2336D" w:rsidRDefault="003D2AFB" w:rsidP="00DE6331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F5</w:t>
            </w:r>
          </w:p>
        </w:tc>
      </w:tr>
      <w:tr w:rsidR="003D2AFB" w:rsidRPr="00F2336D" w:rsidTr="00D908DC">
        <w:trPr>
          <w:trHeight w:val="3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4" w:space="0" w:color="FFFFFF" w:themeColor="background1"/>
              <w:bottom w:val="single" w:sz="8" w:space="0" w:color="auto"/>
            </w:tcBorders>
          </w:tcPr>
          <w:p w:rsidR="003D2AFB" w:rsidRPr="003D2AFB" w:rsidRDefault="003D2AFB" w:rsidP="003D2A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يستعيد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Ctrl+F5 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حجم نافذة المصنف المحدد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850" w:type="dxa"/>
            <w:vMerge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3D2AFB" w:rsidRPr="00F2336D" w:rsidRDefault="003D2AFB" w:rsidP="00DE633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AFB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8" w:space="0" w:color="auto"/>
              <w:bottom w:val="single" w:sz="4" w:space="0" w:color="FFFFFF" w:themeColor="background1"/>
            </w:tcBorders>
            <w:hideMark/>
          </w:tcPr>
          <w:p w:rsidR="003D2AFB" w:rsidRPr="003D2AFB" w:rsidRDefault="003D2AFB" w:rsidP="00D607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للتبديل بين ورقة العمل والشريط وجزء المهام وعناصر تحكم التكبير/التصغير. ففي ورقة العمل التي تم تقسيمها 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</w:tcBorders>
            <w:shd w:val="clear" w:color="auto" w:fill="FFFFFF" w:themeFill="background1"/>
            <w:vAlign w:val="center"/>
          </w:tcPr>
          <w:p w:rsidR="003D2AFB" w:rsidRPr="00F2336D" w:rsidRDefault="003D2AFB" w:rsidP="00DE6331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F6</w:t>
            </w:r>
          </w:p>
        </w:tc>
      </w:tr>
      <w:tr w:rsidR="003D2AFB" w:rsidRPr="00F2336D" w:rsidTr="00A12461">
        <w:trPr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3D2AFB" w:rsidRPr="003D2AFB" w:rsidRDefault="003D2AFB" w:rsidP="003D2A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(القائمة عرض، الأمر إدارة هذه النافذة وتجميد الأجزاء وانقسام النافذة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>)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، يتضمن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F6 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الأجزاء المقسمة عند التبديل بين </w:t>
            </w: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3D2AFB" w:rsidRPr="00F2336D" w:rsidRDefault="003D2AFB" w:rsidP="00DE633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AFB" w:rsidRPr="00F2336D" w:rsidTr="00A124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3D2AFB" w:rsidRPr="003D2AFB" w:rsidRDefault="003D2AFB" w:rsidP="003D2A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الأجزاء وناحية الشريط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. </w:t>
            </w: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3D2AFB" w:rsidRPr="00F2336D" w:rsidRDefault="003D2AFB" w:rsidP="00DE6331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AFB" w:rsidRPr="00F2336D" w:rsidTr="00A12461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3D2AFB" w:rsidRPr="003D2AFB" w:rsidRDefault="003D2AFB" w:rsidP="003D2A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يؤدي الضغط على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Shift+F6 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إلى التبديل بين ورقة العمل وعناصر تحكم التكبير/التصغير وجزء المهام والشريط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3D2AFB" w:rsidRPr="00F2336D" w:rsidRDefault="003D2AFB" w:rsidP="00DE633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AFB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4" w:space="0" w:color="FFFFFF" w:themeColor="background1"/>
              <w:bottom w:val="single" w:sz="8" w:space="0" w:color="auto"/>
            </w:tcBorders>
          </w:tcPr>
          <w:p w:rsidR="003D2AFB" w:rsidRPr="003D2AFB" w:rsidRDefault="003D2AFB" w:rsidP="003D2A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يؤدي الضغط على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Ctrl+F6 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إلى التبديل إلى نافذة المصنف التالية عند فتح أكثر من نافذة مصنف واحدة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850" w:type="dxa"/>
            <w:vMerge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3D2AFB" w:rsidRPr="00F2336D" w:rsidRDefault="003D2AFB" w:rsidP="00DE6331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AFB" w:rsidRPr="00F2336D" w:rsidTr="00D908DC">
        <w:trPr>
          <w:trHeight w:val="2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8" w:space="0" w:color="auto"/>
              <w:bottom w:val="single" w:sz="4" w:space="0" w:color="FFFFFF" w:themeColor="background1"/>
            </w:tcBorders>
            <w:hideMark/>
          </w:tcPr>
          <w:p w:rsidR="003D2AFB" w:rsidRPr="003D2AFB" w:rsidRDefault="003D2AFB" w:rsidP="00D607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لعرض مربع الحوار تدقيق إملائي لإجراء تدقيق إملائي في ورقة العمل النشطة أو النطاق المحدد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</w:tcBorders>
            <w:shd w:val="clear" w:color="auto" w:fill="FFFFFF" w:themeFill="background1"/>
            <w:vAlign w:val="center"/>
          </w:tcPr>
          <w:p w:rsidR="003D2AFB" w:rsidRPr="00F2336D" w:rsidRDefault="003D2AFB" w:rsidP="00DE633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F7</w:t>
            </w:r>
          </w:p>
        </w:tc>
      </w:tr>
      <w:tr w:rsidR="003D2AFB" w:rsidRPr="00F2336D" w:rsidTr="00A124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3D2AFB" w:rsidRPr="003D2AFB" w:rsidRDefault="003D2AFB" w:rsidP="003D2A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ينفذ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Ctrl+F7 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الأمر نقل ضمن نافذة المصنف عندما لا يكون المصنف مكبراً. يمكن استخدام مفاتيح الأسهم لنقل </w:t>
            </w: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3D2AFB" w:rsidRPr="00F2336D" w:rsidRDefault="003D2AFB" w:rsidP="00DE6331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AFB" w:rsidRPr="00F2336D" w:rsidTr="00A12461">
        <w:trPr>
          <w:trHeight w:val="1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3D2AFB" w:rsidRPr="003D2AFB" w:rsidRDefault="003D2AFB" w:rsidP="003D2A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النافذة وعند الانتهاء، اضغط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Enter 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أو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Esc 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لإلغاء الأمر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3D2AFB" w:rsidRPr="00F2336D" w:rsidRDefault="003D2AFB" w:rsidP="00DE633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AFB" w:rsidRPr="00F2336D" w:rsidTr="00FA7E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8" w:space="0" w:color="auto"/>
              <w:bottom w:val="single" w:sz="4" w:space="0" w:color="FFFFFF" w:themeColor="background1"/>
            </w:tcBorders>
            <w:hideMark/>
          </w:tcPr>
          <w:p w:rsidR="003D2AFB" w:rsidRPr="003D2AFB" w:rsidRDefault="003D2AFB" w:rsidP="00D607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لتشغيل وضع التوسيع أو إيقاف تشغيله. في وضع التوسيع، يظهر تحديد موسع في سطر الحالة وتقوم مفاتيح الأسهم 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</w:tcBorders>
            <w:shd w:val="clear" w:color="auto" w:fill="FFFFFF" w:themeFill="background1"/>
            <w:vAlign w:val="center"/>
          </w:tcPr>
          <w:p w:rsidR="003D2AFB" w:rsidRPr="00F2336D" w:rsidRDefault="003D2AFB" w:rsidP="00DE6331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F8</w:t>
            </w:r>
          </w:p>
        </w:tc>
      </w:tr>
      <w:tr w:rsidR="003D2AFB" w:rsidRPr="00F2336D" w:rsidTr="00A12461">
        <w:trPr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3D2AFB" w:rsidRPr="003D2AFB" w:rsidRDefault="003D2AFB" w:rsidP="003D2A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بتوسيع التحديد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3D2AFB" w:rsidRPr="00F2336D" w:rsidRDefault="003D2AFB" w:rsidP="00DE633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AFB" w:rsidRPr="00F2336D" w:rsidTr="00A124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3D2AFB" w:rsidRPr="003D2AFB" w:rsidRDefault="003D2AFB" w:rsidP="003D2A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يمكّنك المفتاح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Shift+F8 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من إضافة خلية أو نطاق غير متجاورين إلى مجموعة محددة من الخلايا باستخدام مفاتيح </w:t>
            </w: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3D2AFB" w:rsidRPr="00F2336D" w:rsidRDefault="003D2AFB" w:rsidP="00DE6331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AFB" w:rsidRPr="00F2336D" w:rsidTr="00A12461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3D2AFB" w:rsidRPr="003D2AFB" w:rsidRDefault="003D2AFB" w:rsidP="003D2A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الأسهم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3D2AFB" w:rsidRPr="00F2336D" w:rsidRDefault="003D2AFB" w:rsidP="00DE633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AFB" w:rsidRPr="00F2336D" w:rsidTr="00A124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3D2AFB" w:rsidRPr="003D2AFB" w:rsidRDefault="003D2AFB" w:rsidP="00A124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ينفذ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Ctrl+F8 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الأمر حجم </w:t>
            </w:r>
            <w:r w:rsidR="00A12461">
              <w:rPr>
                <w:rFonts w:ascii="Times New Roman" w:eastAsia="Times New Roman" w:hAnsi="Times New Roman" w:cs="Times New Roman" w:hint="cs"/>
                <w:b w:val="0"/>
                <w:bCs w:val="0"/>
                <w:rtl/>
              </w:rPr>
              <w:t>(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في القائمة تحكم في نافذة المصنف) عندما لا يكون المصنف مكبراً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3D2AFB" w:rsidRPr="00F2336D" w:rsidRDefault="003D2AFB" w:rsidP="00DE6331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AFB" w:rsidRPr="00F2336D" w:rsidTr="00FA7E94">
        <w:trPr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4" w:space="0" w:color="FFFFFF" w:themeColor="background1"/>
              <w:bottom w:val="single" w:sz="8" w:space="0" w:color="auto"/>
            </w:tcBorders>
          </w:tcPr>
          <w:p w:rsidR="003D2AFB" w:rsidRPr="003D2AFB" w:rsidRDefault="003D2AFB" w:rsidP="003D2A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يعرض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Alt+F8 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مربع الحوار ماكرو لإنشاء ماكرو أو تشغيله أو تحريره أو حذفه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850" w:type="dxa"/>
            <w:vMerge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3D2AFB" w:rsidRPr="00F2336D" w:rsidRDefault="003D2AFB" w:rsidP="00DE633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7E94" w:rsidRPr="00F2336D" w:rsidTr="00FA7E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8" w:space="0" w:color="auto"/>
              <w:bottom w:val="single" w:sz="4" w:space="0" w:color="FFFFFF" w:themeColor="background1"/>
            </w:tcBorders>
            <w:hideMark/>
          </w:tcPr>
          <w:p w:rsidR="003D2AFB" w:rsidRPr="003D2AFB" w:rsidRDefault="003D2AFB" w:rsidP="00D607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لحساب كافة أوراق العمل الموجودة في كافة المصنفات المفتوحة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</w:tcBorders>
            <w:shd w:val="clear" w:color="auto" w:fill="FFFFFF" w:themeFill="background1"/>
            <w:vAlign w:val="center"/>
          </w:tcPr>
          <w:p w:rsidR="003D2AFB" w:rsidRPr="00F2336D" w:rsidRDefault="003D2AFB" w:rsidP="00DE6331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F9</w:t>
            </w:r>
          </w:p>
        </w:tc>
      </w:tr>
      <w:tr w:rsidR="003D2AFB" w:rsidRPr="00F2336D" w:rsidTr="00A12461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3D2AFB" w:rsidRPr="003D2AFB" w:rsidRDefault="003D2AFB" w:rsidP="003D2A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يحسب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Shift+F9 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ورقة العمل النشطة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3D2AFB" w:rsidRPr="00F2336D" w:rsidRDefault="003D2AFB" w:rsidP="00DE633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7E94" w:rsidRPr="00F2336D" w:rsidTr="00A124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3D2AFB" w:rsidRPr="003D2AFB" w:rsidRDefault="003D2AFB" w:rsidP="003D2A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يحسب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Ctrl+Alt+F9 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كافة أوراق العمل الموجودة في كافة المصنفات المفتوحة، بغض النظر عما إذا كان قد تم </w:t>
            </w: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3D2AFB" w:rsidRPr="00F2336D" w:rsidRDefault="003D2AFB" w:rsidP="00DE6331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7E94" w:rsidRPr="00F2336D" w:rsidTr="00A12461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3D2AFB" w:rsidRPr="003D2AFB" w:rsidRDefault="003D2AFB" w:rsidP="003D2A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تغييرها منذ آخر عملية حساب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3D2AFB" w:rsidRPr="00F2336D" w:rsidRDefault="003D2AFB" w:rsidP="00DE633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7E94" w:rsidRPr="00F2336D" w:rsidTr="00A124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3D2AFB" w:rsidRPr="003D2AFB" w:rsidRDefault="003D2AFB" w:rsidP="003D2A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يعيد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Ctrl+Alt+Shift+F9 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فحص الصيغ التابعة، ثم يحسب كافة الخلايا الموجودة في كافة المصنفات المفتوحة، بما </w:t>
            </w: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3D2AFB" w:rsidRPr="00F2336D" w:rsidRDefault="003D2AFB" w:rsidP="00DE6331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7E94" w:rsidRPr="00F2336D" w:rsidTr="00A12461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3D2AFB" w:rsidRPr="003D2AFB" w:rsidRDefault="003D2AFB" w:rsidP="003D2A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في ذلك الخلايا التي لم توضع علامة عليها على أنها تحتاج إلى حساب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3D2AFB" w:rsidRPr="00F2336D" w:rsidRDefault="003D2AFB" w:rsidP="00DE633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7E94" w:rsidRPr="00F2336D" w:rsidTr="00FA7E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4" w:space="0" w:color="FFFFFF" w:themeColor="background1"/>
              <w:bottom w:val="single" w:sz="8" w:space="0" w:color="auto"/>
            </w:tcBorders>
          </w:tcPr>
          <w:p w:rsidR="003D2AFB" w:rsidRPr="003D2AFB" w:rsidRDefault="003D2AFB" w:rsidP="003D2A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يُستخدم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Ctrl+F9 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لتصغير نافذة المصنف إلى أيقونة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850" w:type="dxa"/>
            <w:vMerge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3D2AFB" w:rsidRPr="00F2336D" w:rsidRDefault="003D2AFB" w:rsidP="00DE6331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7E94" w:rsidRPr="00F2336D" w:rsidTr="00FA3379">
        <w:trPr>
          <w:trHeight w:val="3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8" w:space="0" w:color="auto"/>
              <w:bottom w:val="single" w:sz="8" w:space="0" w:color="F2F2F2" w:themeColor="background1" w:themeShade="F2"/>
            </w:tcBorders>
            <w:hideMark/>
          </w:tcPr>
          <w:p w:rsidR="00FA7E94" w:rsidRPr="003D2AFB" w:rsidRDefault="00FA7E94" w:rsidP="00A124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لتشغيل تلميحات المفاتيح أو إيقاف تشغيلها</w:t>
            </w:r>
            <w:r>
              <w:rPr>
                <w:rFonts w:ascii="Times New Roman" w:eastAsia="Times New Roman" w:hAnsi="Times New Roman" w:cs="Times New Roman" w:hint="cs"/>
                <w:b w:val="0"/>
                <w:bCs w:val="0"/>
                <w:rtl/>
              </w:rPr>
              <w:t>. (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كما يؤدي الضغط على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Alt 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إلى النتيجة نفسه</w:t>
            </w:r>
            <w:r>
              <w:rPr>
                <w:rFonts w:ascii="Times New Roman" w:eastAsia="Times New Roman" w:hAnsi="Times New Roman" w:cs="Times New Roman" w:hint="cs"/>
                <w:b w:val="0"/>
                <w:bCs w:val="0"/>
                <w:rtl/>
              </w:rPr>
              <w:t>ا).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</w:tcBorders>
            <w:shd w:val="clear" w:color="auto" w:fill="FFFFFF" w:themeFill="background1"/>
            <w:vAlign w:val="center"/>
          </w:tcPr>
          <w:p w:rsidR="00FA7E94" w:rsidRPr="00F2336D" w:rsidRDefault="00FA7E94" w:rsidP="00DE633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F10</w:t>
            </w:r>
          </w:p>
        </w:tc>
      </w:tr>
      <w:tr w:rsidR="00FA7E94" w:rsidRPr="00F2336D" w:rsidTr="00FA33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8" w:space="0" w:color="F2F2F2" w:themeColor="background1" w:themeShade="F2"/>
              <w:bottom w:val="single" w:sz="4" w:space="0" w:color="FFFFFF" w:themeColor="background1"/>
            </w:tcBorders>
          </w:tcPr>
          <w:p w:rsidR="00FA7E94" w:rsidRPr="003D2AFB" w:rsidRDefault="00FA7E94" w:rsidP="003D2A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يعرض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Shift+F10 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القائمة المختصرة للعنصر المحدد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FA7E94" w:rsidRPr="00F2336D" w:rsidRDefault="00FA7E94" w:rsidP="00DE6331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7E94" w:rsidRPr="00F2336D" w:rsidTr="00A12461">
        <w:trPr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FA7E94" w:rsidRPr="003D2AFB" w:rsidRDefault="00FA7E94" w:rsidP="003D2A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lastRenderedPageBreak/>
              <w:t>يعرض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Alt+Shift+F10 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القائمة أو الرسالة لزر تدقيق الأخطاء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. </w:t>
            </w: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FA7E94" w:rsidRPr="00F2336D" w:rsidRDefault="00FA7E94" w:rsidP="00DE633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7E94" w:rsidRPr="00F2336D" w:rsidTr="00FA7E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4" w:space="0" w:color="FFFFFF" w:themeColor="background1"/>
              <w:bottom w:val="single" w:sz="8" w:space="0" w:color="auto"/>
            </w:tcBorders>
          </w:tcPr>
          <w:p w:rsidR="00FA7E94" w:rsidRPr="003D2AFB" w:rsidRDefault="00FA7E94" w:rsidP="003D2A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يكبّر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Ctrl+F10 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نافذة المصنف المحددة أو يقوم باستعادتها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850" w:type="dxa"/>
            <w:vMerge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FA7E94" w:rsidRPr="00F2336D" w:rsidRDefault="00FA7E94" w:rsidP="00DE6331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7E94" w:rsidRPr="00F2336D" w:rsidTr="00FA7E94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8" w:space="0" w:color="auto"/>
              <w:bottom w:val="single" w:sz="4" w:space="0" w:color="FFFFFF" w:themeColor="background1"/>
            </w:tcBorders>
            <w:hideMark/>
          </w:tcPr>
          <w:p w:rsidR="00DE6331" w:rsidRPr="003D2AFB" w:rsidRDefault="00DE6331" w:rsidP="00D607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لإنشاء مخطط للبيانات في النطاق الحالي في ورقة مخطط منفصلة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</w:tcBorders>
            <w:shd w:val="clear" w:color="auto" w:fill="FFFFFF" w:themeFill="background1"/>
            <w:vAlign w:val="center"/>
          </w:tcPr>
          <w:p w:rsidR="00DE6331" w:rsidRPr="00F2336D" w:rsidRDefault="00DE6331" w:rsidP="00DE633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F11</w:t>
            </w:r>
          </w:p>
        </w:tc>
      </w:tr>
      <w:tr w:rsidR="00FA7E94" w:rsidRPr="00F2336D" w:rsidTr="00A124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E6331" w:rsidRPr="003D2AFB" w:rsidRDefault="00DE6331" w:rsidP="00DE63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يُدرج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Shift+F11 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ورقة عمل جديدة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DE6331" w:rsidRPr="00F2336D" w:rsidRDefault="00DE6331" w:rsidP="00DE6331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7E94" w:rsidRPr="00F2336D" w:rsidTr="00A12461">
        <w:trPr>
          <w:trHeight w:val="2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E6331" w:rsidRPr="003D2AFB" w:rsidRDefault="00DE6331" w:rsidP="00DE63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يؤدي الضغط على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Alt+F11 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إلى فتح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Microsoft Visual Basic For Applications Editor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، حيث يمكنك </w:t>
            </w: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DE6331" w:rsidRPr="00F2336D" w:rsidRDefault="00DE6331" w:rsidP="00DE633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7E94" w:rsidRPr="00F2336D" w:rsidTr="00FA7E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4" w:space="0" w:color="FFFFFF" w:themeColor="background1"/>
              <w:bottom w:val="single" w:sz="8" w:space="0" w:color="auto"/>
            </w:tcBorders>
          </w:tcPr>
          <w:p w:rsidR="00DE6331" w:rsidRPr="003D2AFB" w:rsidRDefault="00DE6331" w:rsidP="00DE63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إنشاء ماكرو باستخدام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Visual Basic for Applications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‏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(VBA).</w:t>
            </w:r>
          </w:p>
        </w:tc>
        <w:tc>
          <w:tcPr>
            <w:tcW w:w="850" w:type="dxa"/>
            <w:vMerge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DE6331" w:rsidRPr="00F2336D" w:rsidRDefault="00DE6331" w:rsidP="00DE6331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7E94" w:rsidRPr="00F2336D" w:rsidTr="00FA7E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8" w:type="dxa"/>
            <w:tcBorders>
              <w:top w:val="single" w:sz="8" w:space="0" w:color="auto"/>
              <w:bottom w:val="single" w:sz="8" w:space="0" w:color="auto"/>
            </w:tcBorders>
            <w:hideMark/>
          </w:tcPr>
          <w:p w:rsidR="00D60783" w:rsidRPr="003D2AFB" w:rsidRDefault="00D60783" w:rsidP="00D607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3D2AF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لعرض مربع الحوار حفظ باسم</w:t>
            </w:r>
            <w:r w:rsidRPr="003D2AF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D60783" w:rsidRPr="00F2336D" w:rsidRDefault="00D60783" w:rsidP="00DE633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F12</w:t>
            </w:r>
          </w:p>
        </w:tc>
      </w:tr>
    </w:tbl>
    <w:p w:rsidR="00F2336D" w:rsidRPr="00967F62" w:rsidRDefault="00F2336D" w:rsidP="00F2336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5" w:name="__toc308102101"/>
      <w:bookmarkEnd w:id="5"/>
      <w:r w:rsidRPr="00967F62">
        <w:rPr>
          <w:rFonts w:ascii="Times New Roman" w:eastAsia="Times New Roman" w:hAnsi="Times New Roman" w:cs="Times New Roman"/>
          <w:b/>
          <w:bCs/>
          <w:sz w:val="28"/>
          <w:szCs w:val="28"/>
          <w:rtl/>
        </w:rPr>
        <w:t>مفاتيح اختصار أخرى مفيدة</w:t>
      </w:r>
      <w:r w:rsidR="00967F62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</w:rPr>
        <w:t>:</w:t>
      </w:r>
    </w:p>
    <w:tbl>
      <w:tblPr>
        <w:tblStyle w:val="10"/>
        <w:tblW w:w="9506" w:type="dxa"/>
        <w:tblInd w:w="-439" w:type="dxa"/>
        <w:tblLayout w:type="fixed"/>
        <w:tblLook w:val="04A0" w:firstRow="1" w:lastRow="0" w:firstColumn="1" w:lastColumn="0" w:noHBand="0" w:noVBand="1"/>
      </w:tblPr>
      <w:tblGrid>
        <w:gridCol w:w="8231"/>
        <w:gridCol w:w="1275"/>
      </w:tblGrid>
      <w:tr w:rsidR="006D6A2B" w:rsidRPr="00F2336D" w:rsidTr="00D908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2B" w:rsidRPr="00967F62" w:rsidRDefault="006D6A2B" w:rsidP="00967F6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 w:rsidRPr="00967F6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الوصف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6D6A2B" w:rsidRPr="006D6A2B" w:rsidRDefault="006D6A2B" w:rsidP="00967F62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A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المفتاح</w:t>
            </w:r>
          </w:p>
        </w:tc>
      </w:tr>
      <w:tr w:rsidR="00453525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8" w:space="0" w:color="auto"/>
              <w:bottom w:val="single" w:sz="4" w:space="0" w:color="FFFFFF" w:themeColor="background1"/>
              <w:right w:val="single" w:sz="8" w:space="0" w:color="auto"/>
            </w:tcBorders>
            <w:hideMark/>
          </w:tcPr>
          <w:p w:rsidR="00453525" w:rsidRPr="006D6A2B" w:rsidRDefault="00453525" w:rsidP="006D6A2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لعرض تلميحات المفاتيح (اختصارات جديدة) على الشريط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. 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Alt</w:t>
            </w:r>
          </w:p>
        </w:tc>
      </w:tr>
      <w:tr w:rsidR="00453525" w:rsidRPr="00F2336D" w:rsidTr="00D908DC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</w:tcPr>
          <w:p w:rsidR="00453525" w:rsidRPr="006D6A2B" w:rsidRDefault="00453525" w:rsidP="002D51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على سبيل المثال</w:t>
            </w:r>
            <w:r w:rsidR="002D51DD">
              <w:rPr>
                <w:rFonts w:ascii="Times New Roman" w:eastAsia="Times New Roman" w:hAnsi="Times New Roman" w:cs="Times New Roman" w:hint="cs"/>
                <w:b w:val="0"/>
                <w:bCs w:val="0"/>
                <w:rtl/>
              </w:rPr>
              <w:t>:</w:t>
            </w:r>
            <w:bookmarkStart w:id="6" w:name="_GoBack"/>
            <w:bookmarkEnd w:id="6"/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525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</w:tcPr>
          <w:p w:rsidR="00453525" w:rsidRPr="006D6A2B" w:rsidRDefault="00453525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Alt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،‏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W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،‏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P 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لتبديل ورقة العمل إلى طريقة عرض تخطيط الصفحة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1275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525" w:rsidRPr="00F2336D" w:rsidTr="00D908DC">
        <w:trPr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</w:tcPr>
          <w:p w:rsidR="00453525" w:rsidRPr="006D6A2B" w:rsidRDefault="00453525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Alt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،‏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W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،‏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L 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لتبديل ورقة العمل إلى طريقة العرض العادي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1275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525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8" w:space="0" w:color="auto"/>
              <w:right w:val="single" w:sz="8" w:space="0" w:color="auto"/>
            </w:tcBorders>
          </w:tcPr>
          <w:p w:rsidR="00453525" w:rsidRPr="006D6A2B" w:rsidRDefault="00453525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Alt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،‏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W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،‏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I 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لتبديل ورقة العمل إلى طريقة العرض معاينة فواصل الصفحات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525" w:rsidRPr="00F2336D" w:rsidTr="00D908DC">
        <w:trPr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8" w:space="0" w:color="auto"/>
              <w:bottom w:val="single" w:sz="4" w:space="0" w:color="FFFFFF" w:themeColor="background1"/>
              <w:right w:val="single" w:sz="8" w:space="0" w:color="auto"/>
            </w:tcBorders>
            <w:hideMark/>
          </w:tcPr>
          <w:p w:rsidR="00453525" w:rsidRPr="006D6A2B" w:rsidRDefault="00453525" w:rsidP="006D6A2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للانتقال بمقدار خلية واحدة للأعلى أو للأسفل أو لليسار أو لليمين في ورقة العمل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. 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مفاتيح الأسهم</w:t>
            </w:r>
          </w:p>
        </w:tc>
      </w:tr>
      <w:tr w:rsidR="00453525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</w:tcPr>
          <w:p w:rsidR="00453525" w:rsidRPr="006D6A2B" w:rsidRDefault="00453525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يؤدي الضغط على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Ctrl+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مفتاح سهم إلى الانتقال إلى حافة منطقة البيانات الحالية في ورقة العمل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1275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453525" w:rsidRPr="00F2336D" w:rsidTr="00D908DC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</w:tcPr>
          <w:p w:rsidR="00453525" w:rsidRPr="006D6A2B" w:rsidRDefault="00453525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يؤدي الضغط على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Shift+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مفتاح سهم إلى توسيع تحديد الخلايا بمقدار خلية واحدة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1275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453525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</w:tcPr>
          <w:p w:rsidR="00453525" w:rsidRPr="006D6A2B" w:rsidRDefault="00453525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يؤدي الضغط على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Ctrl+Shift</w:t>
            </w:r>
            <w:proofErr w:type="spellEnd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+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مفتاح سهم إلى توسيع تحديد الخلايا إلى آخر خلية غير فارغة في العمود أو الصف </w:t>
            </w:r>
          </w:p>
        </w:tc>
        <w:tc>
          <w:tcPr>
            <w:tcW w:w="1275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453525" w:rsidRPr="00F2336D" w:rsidTr="00D908DC">
        <w:trPr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</w:tcPr>
          <w:p w:rsidR="00453525" w:rsidRPr="006D6A2B" w:rsidRDefault="00453525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نفسه حيث تتواجد الخلية النشطة، أو إذا كانت الخلية التالية فارغة، فسيؤدي إلى توسيع التحديد إلى الخلية التالية غير </w:t>
            </w:r>
          </w:p>
        </w:tc>
        <w:tc>
          <w:tcPr>
            <w:tcW w:w="1275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453525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</w:tcPr>
          <w:p w:rsidR="00453525" w:rsidRPr="006D6A2B" w:rsidRDefault="00453525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الفارغة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1275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453525" w:rsidRPr="00F2336D" w:rsidTr="00D908DC">
        <w:trPr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</w:tcPr>
          <w:p w:rsidR="00453525" w:rsidRPr="006D6A2B" w:rsidRDefault="00453525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يُستخدم السهم لليمين أو السهم لليسار لتحديد علامة التبويب إلى اليمين أو إلى اليسار عند تحديد الشريط. عند فتح قائمة </w:t>
            </w:r>
          </w:p>
        </w:tc>
        <w:tc>
          <w:tcPr>
            <w:tcW w:w="1275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453525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</w:tcPr>
          <w:p w:rsidR="00453525" w:rsidRPr="006D6A2B" w:rsidRDefault="00453525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فرعية أو تحديدها، تقوم مفاتيح الأسهم هذه بالتبديل بين القائمة الرئيسية والقائمة الفرعية. وعند تحديد علامة تبويب </w:t>
            </w:r>
          </w:p>
        </w:tc>
        <w:tc>
          <w:tcPr>
            <w:tcW w:w="1275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453525" w:rsidRPr="00F2336D" w:rsidTr="00D908DC">
        <w:trPr>
          <w:trHeight w:val="2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</w:tcPr>
          <w:p w:rsidR="00453525" w:rsidRPr="006D6A2B" w:rsidRDefault="00453525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الشريط، تُستخدم هذه المفاتيح للتنقل عبر أزرار علامة التبويب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1275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453525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</w:tcPr>
          <w:p w:rsidR="00453525" w:rsidRPr="006D6A2B" w:rsidRDefault="00453525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يُستخدم السهم للأسفل أو السهم للأعلى لتحديد الأمر التالي أو السابق عند فتح قائمة أو قائمة فرعية. وعند تحديد علامة </w:t>
            </w:r>
          </w:p>
        </w:tc>
        <w:tc>
          <w:tcPr>
            <w:tcW w:w="1275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453525" w:rsidRPr="00F2336D" w:rsidTr="00D908DC">
        <w:trPr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</w:tcPr>
          <w:p w:rsidR="00453525" w:rsidRPr="006D6A2B" w:rsidRDefault="00453525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تبويب في الشريط، تُستخدم هذه المفاتيح للتنقل للأعلى أو للأسفل عبر مجموعة علامات التبويب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1275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453525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</w:tcPr>
          <w:p w:rsidR="00453525" w:rsidRPr="006D6A2B" w:rsidRDefault="00453525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في مربع الحوار، تتنقل مفاتيح الأسهم بين الخيارات في قائمة منسدلة مفتوحة أو بين الخيارات في مجموعة خيارات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1275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453525" w:rsidRPr="00F2336D" w:rsidTr="00D908DC">
        <w:trPr>
          <w:trHeight w:val="2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8" w:space="0" w:color="auto"/>
              <w:right w:val="single" w:sz="8" w:space="0" w:color="auto"/>
            </w:tcBorders>
          </w:tcPr>
          <w:p w:rsidR="00453525" w:rsidRPr="006D6A2B" w:rsidRDefault="00453525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يُستخدم السهم للأسفل أو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Alt+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السهم للأسفل لفتح القائمة المنسدلة المحددة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453525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8" w:space="0" w:color="auto"/>
              <w:bottom w:val="single" w:sz="4" w:space="0" w:color="FFFFFF" w:themeColor="background1"/>
              <w:right w:val="single" w:sz="8" w:space="0" w:color="auto"/>
            </w:tcBorders>
            <w:hideMark/>
          </w:tcPr>
          <w:p w:rsidR="00453525" w:rsidRPr="006D6A2B" w:rsidRDefault="00453525" w:rsidP="006D6A2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لحذف حرف إلى اليمين في شريط الصيغة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Backspace</w:t>
            </w:r>
          </w:p>
        </w:tc>
      </w:tr>
      <w:tr w:rsidR="00453525" w:rsidRPr="00F2336D" w:rsidTr="00D908DC">
        <w:trPr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</w:tcPr>
          <w:p w:rsidR="00453525" w:rsidRPr="006D6A2B" w:rsidRDefault="00453525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كذلك، يمسح محتويات الخلية النشطة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1275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525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8" w:space="0" w:color="auto"/>
              <w:right w:val="single" w:sz="8" w:space="0" w:color="auto"/>
            </w:tcBorders>
          </w:tcPr>
          <w:p w:rsidR="00453525" w:rsidRPr="006D6A2B" w:rsidRDefault="00453525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في وضع تحرير الخلية، يحذف هذا المفتاح حرفاً إلى يمين نقطة الإدراج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525" w:rsidRPr="00F2336D" w:rsidTr="00D908DC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8" w:space="0" w:color="auto"/>
              <w:bottom w:val="single" w:sz="4" w:space="0" w:color="FFFFFF" w:themeColor="background1"/>
              <w:right w:val="single" w:sz="8" w:space="0" w:color="auto"/>
            </w:tcBorders>
            <w:hideMark/>
          </w:tcPr>
          <w:p w:rsidR="00453525" w:rsidRPr="006D6A2B" w:rsidRDefault="00453525" w:rsidP="006D6A2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لإزالة محتويات الخلية (بيانات وصيغ) من الخلايا المحددة بدون التأثير في تنسيقات الخلايا أو التعليقات المدرجة بها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. 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Delete</w:t>
            </w:r>
          </w:p>
        </w:tc>
      </w:tr>
      <w:tr w:rsidR="00453525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8" w:space="0" w:color="auto"/>
              <w:right w:val="single" w:sz="8" w:space="0" w:color="auto"/>
            </w:tcBorders>
          </w:tcPr>
          <w:p w:rsidR="00453525" w:rsidRPr="006D6A2B" w:rsidRDefault="00453525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في وضع تحرير الخلية، يحذف هذا المفتاح حرفاً إلى يسار نقطة الإدراج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. </w:t>
            </w: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525" w:rsidRPr="00F2336D" w:rsidTr="00D908DC">
        <w:trPr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8" w:space="0" w:color="auto"/>
              <w:bottom w:val="single" w:sz="4" w:space="0" w:color="FFFFFF" w:themeColor="background1"/>
              <w:right w:val="single" w:sz="8" w:space="0" w:color="auto"/>
            </w:tcBorders>
            <w:hideMark/>
          </w:tcPr>
          <w:p w:rsidR="00453525" w:rsidRPr="006D6A2B" w:rsidRDefault="00453525" w:rsidP="006D6A2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يؤدي الضغط على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End 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إلى تشغيل وضع الإنهاء أو إيقاف تشغيله. في وضع الإنهاء، يمكنك الضغط على مفتاح سهم 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End</w:t>
            </w:r>
          </w:p>
        </w:tc>
      </w:tr>
      <w:tr w:rsidR="00453525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</w:tcPr>
          <w:p w:rsidR="00453525" w:rsidRPr="006D6A2B" w:rsidRDefault="00453525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للانتقال إلى الخلية التالية غير الفارغة في العمود أو الصف نفسه حيث تتواجد الخلية النشطة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. 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يتوقف وضع الإنهاء </w:t>
            </w:r>
          </w:p>
        </w:tc>
        <w:tc>
          <w:tcPr>
            <w:tcW w:w="1275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525" w:rsidRPr="00F2336D" w:rsidTr="00D908DC">
        <w:trPr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</w:tcPr>
          <w:p w:rsidR="00453525" w:rsidRPr="006D6A2B" w:rsidRDefault="00453525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تلقائياً بعد ضغط مفتاح السهم. احرص على ضغط المفتاح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End 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مرة أخرى قبل ضغط مفتاح السهم التالي. يظهر وضع</w:t>
            </w:r>
          </w:p>
        </w:tc>
        <w:tc>
          <w:tcPr>
            <w:tcW w:w="1275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525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</w:tcPr>
          <w:p w:rsidR="00453525" w:rsidRPr="006D6A2B" w:rsidRDefault="00453525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 الإنهاء في شريط المعلومات عندما يكون قيد التشغيل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1275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525" w:rsidRPr="00F2336D" w:rsidTr="00D908DC">
        <w:trPr>
          <w:trHeight w:val="2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</w:tcPr>
          <w:p w:rsidR="00453525" w:rsidRPr="006D6A2B" w:rsidRDefault="00453525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إذا كانت الخلايا فارغة، سيؤدي الضغط على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End 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يليه مفتاح سهم إلى الانتقال إلى الخلية الأخيرة في الصف أو </w:t>
            </w:r>
          </w:p>
        </w:tc>
        <w:tc>
          <w:tcPr>
            <w:tcW w:w="1275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525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</w:tcPr>
          <w:p w:rsidR="00453525" w:rsidRPr="006D6A2B" w:rsidRDefault="00453525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العمود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. </w:t>
            </w:r>
          </w:p>
        </w:tc>
        <w:tc>
          <w:tcPr>
            <w:tcW w:w="1275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525" w:rsidRPr="00F2336D" w:rsidTr="00D908DC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</w:tcPr>
          <w:p w:rsidR="00453525" w:rsidRPr="006D6A2B" w:rsidRDefault="00453525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كذلك، يحدد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End 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الأمر الأخير على القائمة عندما تكون القائمة أو القائمة الفرعية مرئية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1275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525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</w:tcPr>
          <w:p w:rsidR="00453525" w:rsidRPr="006D6A2B" w:rsidRDefault="00453525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يؤدي الضغط على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Ctrl+End</w:t>
            </w:r>
            <w:proofErr w:type="spellEnd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إلى الانتقال إلى الخلية الأخيرة في ورقة العمل، إلى آخر صف مستخدم في الأسفل في </w:t>
            </w:r>
          </w:p>
        </w:tc>
        <w:tc>
          <w:tcPr>
            <w:tcW w:w="1275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525" w:rsidRPr="00F2336D" w:rsidTr="00D908DC">
        <w:trPr>
          <w:trHeight w:val="2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</w:tcPr>
          <w:p w:rsidR="00453525" w:rsidRPr="006D6A2B" w:rsidRDefault="00453525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العمود المستخدم إلى أقصى اليسار. إذا كان المؤشر موجوداً في شريط الصيغة، سيؤدي الضغط على </w:t>
            </w:r>
            <w:proofErr w:type="spellStart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Ctrl+End</w:t>
            </w:r>
            <w:proofErr w:type="spellEnd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إلى </w:t>
            </w:r>
          </w:p>
        </w:tc>
        <w:tc>
          <w:tcPr>
            <w:tcW w:w="1275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525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</w:tcPr>
          <w:p w:rsidR="00453525" w:rsidRPr="006D6A2B" w:rsidRDefault="00453525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نقل المؤشر إلى نهاية النص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1275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525" w:rsidRPr="00F2336D" w:rsidTr="00D908DC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</w:tcPr>
          <w:p w:rsidR="00453525" w:rsidRPr="006D6A2B" w:rsidRDefault="00453525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يؤدي الضغط على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Ctrl+Shift+End</w:t>
            </w:r>
            <w:proofErr w:type="spellEnd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إلى توسيع تحديد الخلايا إلى أخر خلية مستخدمة في ورقة العمل (الزاوية </w:t>
            </w:r>
          </w:p>
        </w:tc>
        <w:tc>
          <w:tcPr>
            <w:tcW w:w="1275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525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</w:tcPr>
          <w:p w:rsidR="00453525" w:rsidRPr="006D6A2B" w:rsidRDefault="00453525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اليسرى السفلى). إذا كان المؤشر موجوداً في شريط الصيغة، سيؤدي الضغط على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Ctrl+Shift+End</w:t>
            </w:r>
            <w:proofErr w:type="spellEnd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إلى تحديد </w:t>
            </w:r>
          </w:p>
        </w:tc>
        <w:tc>
          <w:tcPr>
            <w:tcW w:w="1275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525" w:rsidRPr="00F2336D" w:rsidTr="00D908DC">
        <w:trPr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8" w:space="0" w:color="auto"/>
              <w:right w:val="single" w:sz="8" w:space="0" w:color="auto"/>
            </w:tcBorders>
          </w:tcPr>
          <w:p w:rsidR="00453525" w:rsidRPr="006D6A2B" w:rsidRDefault="00453525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النص بأكمله في شريط الصيغة بدءاً من موقع المؤشر حتى النهاية، ولا يؤثر هذا في ارتفاع شريط الصيغة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. </w:t>
            </w:r>
          </w:p>
        </w:tc>
        <w:tc>
          <w:tcPr>
            <w:tcW w:w="1275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525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8" w:space="0" w:color="auto"/>
              <w:bottom w:val="single" w:sz="4" w:space="0" w:color="FFFFFF" w:themeColor="background1"/>
              <w:right w:val="single" w:sz="8" w:space="0" w:color="auto"/>
            </w:tcBorders>
            <w:hideMark/>
          </w:tcPr>
          <w:p w:rsidR="00453525" w:rsidRPr="006D6A2B" w:rsidRDefault="00453525" w:rsidP="006D6A2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لإكمال إدخال خلية من الخلية أو شريط الصيغة وتحديد الخلية الموجودة تحتها (بشكل افتراضي)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Enter</w:t>
            </w:r>
          </w:p>
        </w:tc>
      </w:tr>
      <w:tr w:rsidR="00453525" w:rsidRPr="00F2336D" w:rsidTr="00D908DC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</w:tcPr>
          <w:p w:rsidR="00453525" w:rsidRPr="006D6A2B" w:rsidRDefault="00453525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في نموذج البيانات، يؤدي الضغط على هذا المفتاح إلى الانتقال إلى الحقل الأول في السجل التالي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1275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525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</w:tcPr>
          <w:p w:rsidR="00453525" w:rsidRPr="006D6A2B" w:rsidRDefault="00453525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لفتح قائمة محددة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اضغط على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F10 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لتنشيط شريط القوائم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) 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أو تنفيذ الإجراء لأمر محدد</w:t>
            </w:r>
            <w:r>
              <w:rPr>
                <w:rFonts w:ascii="Times New Roman" w:eastAsia="Times New Roman" w:hAnsi="Times New Roman" w:cs="Times New Roman" w:hint="cs"/>
                <w:b w:val="0"/>
                <w:bCs w:val="0"/>
                <w:rtl/>
              </w:rPr>
              <w:t>).</w:t>
            </w:r>
          </w:p>
        </w:tc>
        <w:tc>
          <w:tcPr>
            <w:tcW w:w="1275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525" w:rsidRPr="00F2336D" w:rsidTr="00D908DC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</w:tcPr>
          <w:p w:rsidR="00453525" w:rsidRPr="006D6A2B" w:rsidRDefault="00453525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lastRenderedPageBreak/>
              <w:t xml:space="preserve">في مربع الحوار، ينفذ الإجراء الخاص بزر الأمر الافتراضي في مربع الحوار (الزر المميز بخط غامق، في أغلب </w:t>
            </w:r>
          </w:p>
        </w:tc>
        <w:tc>
          <w:tcPr>
            <w:tcW w:w="1275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525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</w:tcPr>
          <w:p w:rsidR="00453525" w:rsidRPr="006D6A2B" w:rsidRDefault="00453525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الأحيان الزر موافق</w:t>
            </w:r>
            <w:r>
              <w:rPr>
                <w:rFonts w:ascii="Times New Roman" w:eastAsia="Times New Roman" w:hAnsi="Times New Roman" w:cs="Times New Roman" w:hint="cs"/>
                <w:b w:val="0"/>
                <w:bCs w:val="0"/>
                <w:rtl/>
              </w:rPr>
              <w:t>).</w:t>
            </w:r>
          </w:p>
        </w:tc>
        <w:tc>
          <w:tcPr>
            <w:tcW w:w="1275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525" w:rsidRPr="00F2336D" w:rsidTr="00D908DC">
        <w:trPr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</w:tcPr>
          <w:p w:rsidR="00453525" w:rsidRPr="006D6A2B" w:rsidRDefault="00453525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يؤدي الضغط على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Alt+Enter</w:t>
            </w:r>
            <w:proofErr w:type="spellEnd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إلى بدء سطر جديد في الخلية نفسها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1275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525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</w:tcPr>
          <w:p w:rsidR="00453525" w:rsidRPr="006D6A2B" w:rsidRDefault="00453525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يُستخدم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Ctrl+Enter</w:t>
            </w:r>
            <w:proofErr w:type="spellEnd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لتعبئة نطاق الخلايا المحددة بالإدخال الحالي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1275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525" w:rsidRPr="00F2336D" w:rsidTr="00D908DC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8" w:space="0" w:color="auto"/>
              <w:right w:val="single" w:sz="8" w:space="0" w:color="auto"/>
            </w:tcBorders>
          </w:tcPr>
          <w:p w:rsidR="00453525" w:rsidRPr="006D6A2B" w:rsidRDefault="00453525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يؤدي الضغط على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Shift+Enter</w:t>
            </w:r>
            <w:proofErr w:type="spellEnd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إلى إكمال إدخال خلية ويحدد الخلية في الأعلى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1275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525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8" w:space="0" w:color="auto"/>
              <w:bottom w:val="single" w:sz="4" w:space="0" w:color="FFFFFF" w:themeColor="background1"/>
              <w:right w:val="single" w:sz="8" w:space="0" w:color="auto"/>
            </w:tcBorders>
            <w:hideMark/>
          </w:tcPr>
          <w:p w:rsidR="00453525" w:rsidRPr="006D6A2B" w:rsidRDefault="00453525" w:rsidP="006D6A2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لإلغاء إدخال في الخلية أو في شريط الصيغة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. 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Esc</w:t>
            </w:r>
          </w:p>
        </w:tc>
      </w:tr>
      <w:tr w:rsidR="00453525" w:rsidRPr="00F2336D" w:rsidTr="00D908DC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</w:tcPr>
          <w:p w:rsidR="00453525" w:rsidRPr="006D6A2B" w:rsidRDefault="00453525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لإغلاق قائمة أو قائمة فرعية مفتوحة أو مربع حوار أو نافذة رسالة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1275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525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</w:tcPr>
          <w:p w:rsidR="00453525" w:rsidRPr="006D6A2B" w:rsidRDefault="00453525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إضافةً إلى ذلك، يؤدي إلى إغلاق وضع ملء الشاشة عند تطبيق هذا الوضع والرجوع إلى وضع الشاشة العادي </w:t>
            </w:r>
          </w:p>
        </w:tc>
        <w:tc>
          <w:tcPr>
            <w:tcW w:w="1275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525" w:rsidRPr="00F2336D" w:rsidTr="00D908DC">
        <w:trPr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8" w:space="0" w:color="auto"/>
              <w:right w:val="single" w:sz="8" w:space="0" w:color="auto"/>
            </w:tcBorders>
          </w:tcPr>
          <w:p w:rsidR="00453525" w:rsidRPr="006D6A2B" w:rsidRDefault="00453525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لعرض الشريط وشريط المعلومات مرة أخرى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525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8" w:space="0" w:color="auto"/>
              <w:bottom w:val="single" w:sz="4" w:space="0" w:color="FFFFFF" w:themeColor="background1"/>
              <w:right w:val="single" w:sz="8" w:space="0" w:color="auto"/>
            </w:tcBorders>
            <w:hideMark/>
          </w:tcPr>
          <w:p w:rsidR="00453525" w:rsidRPr="006D6A2B" w:rsidRDefault="00453525" w:rsidP="006D6A2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للانتقال إلى بداية صف في ورقة العمل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Home</w:t>
            </w:r>
          </w:p>
        </w:tc>
      </w:tr>
      <w:tr w:rsidR="00453525" w:rsidRPr="00F2336D" w:rsidTr="00D908DC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</w:tcPr>
          <w:p w:rsidR="00453525" w:rsidRPr="006D6A2B" w:rsidRDefault="00453525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للانتقال إلى الخلية الموجودة في الزاوية العلوية اليمنى للنافذة عند تشغيل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Scroll Lock.</w:t>
            </w:r>
          </w:p>
        </w:tc>
        <w:tc>
          <w:tcPr>
            <w:tcW w:w="1275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525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</w:tcPr>
          <w:p w:rsidR="00453525" w:rsidRPr="006D6A2B" w:rsidRDefault="00453525" w:rsidP="00FA7E94">
            <w:pPr>
              <w:spacing w:before="100" w:beforeAutospacing="1" w:after="100" w:afterAutospacing="1"/>
              <w:rPr>
                <w:rFonts w:ascii="Times New Roman" w:eastAsia="Times New Roman" w:hAnsi="Times New Roman" w:cs="Times New Roman" w:hint="cs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لتحديد الأمر الأول من القائمة عندما تكون قائمة أو قائمة فرعية مرئيتين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  <w:r w:rsidR="00F17188">
              <w:rPr>
                <w:rFonts w:ascii="Times New Roman" w:eastAsia="Times New Roman" w:hAnsi="Times New Roman" w:cs="Times New Roman" w:hint="cs"/>
                <w:b w:val="0"/>
                <w:bCs w:val="0"/>
                <w:rtl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525" w:rsidRPr="00F2336D" w:rsidTr="00D908DC">
        <w:trPr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</w:tcPr>
          <w:p w:rsidR="00453525" w:rsidRPr="006D6A2B" w:rsidRDefault="00453525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يؤدي الضغط على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Ctrl+Home</w:t>
            </w:r>
            <w:proofErr w:type="spellEnd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إلى الانتقال إلى بداية ورقة العمل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1275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525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8" w:space="0" w:color="auto"/>
              <w:right w:val="single" w:sz="8" w:space="0" w:color="auto"/>
            </w:tcBorders>
          </w:tcPr>
          <w:p w:rsidR="00453525" w:rsidRPr="006D6A2B" w:rsidRDefault="00453525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يؤدي الضغط على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Ctrl+Shift+Home</w:t>
            </w:r>
            <w:proofErr w:type="spellEnd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إلى توسيع التحديد إلى بداية ورقة العمل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525" w:rsidRPr="00F2336D" w:rsidTr="00D908DC">
        <w:trPr>
          <w:trHeight w:val="2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8" w:space="0" w:color="auto"/>
              <w:bottom w:val="single" w:sz="4" w:space="0" w:color="FFFFFF" w:themeColor="background1"/>
              <w:right w:val="single" w:sz="8" w:space="0" w:color="auto"/>
            </w:tcBorders>
            <w:hideMark/>
          </w:tcPr>
          <w:p w:rsidR="00453525" w:rsidRPr="006D6A2B" w:rsidRDefault="00453525" w:rsidP="006D6A2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للانتقال بمقدار شاشة واحدة للأسفل في ورقة العمل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. 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Page Down</w:t>
            </w:r>
          </w:p>
        </w:tc>
      </w:tr>
      <w:tr w:rsidR="00453525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</w:tcPr>
          <w:p w:rsidR="00453525" w:rsidRPr="006D6A2B" w:rsidRDefault="00453525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يؤدي الضغط على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Alt+Page</w:t>
            </w:r>
            <w:proofErr w:type="spellEnd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Down 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إلى الانتقال بمقدار شاشة واحدة لليسار في ورقة عمل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1275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525" w:rsidRPr="00F2336D" w:rsidTr="00D908DC">
        <w:trPr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</w:tcPr>
          <w:p w:rsidR="00453525" w:rsidRPr="006D6A2B" w:rsidRDefault="00453525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يؤدي الضغط على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Ctrl+Page</w:t>
            </w:r>
            <w:proofErr w:type="spellEnd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Down 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إلى الانتقال إلى الورقة التالية في مصنف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1275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525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8" w:space="0" w:color="auto"/>
              <w:right w:val="single" w:sz="8" w:space="0" w:color="auto"/>
            </w:tcBorders>
          </w:tcPr>
          <w:p w:rsidR="00453525" w:rsidRPr="006D6A2B" w:rsidRDefault="00453525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يؤدي الضغط على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Ctrl+Shift+Page</w:t>
            </w:r>
            <w:proofErr w:type="spellEnd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Down 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إلى تحديد الورقة الحالية والتالية في مصنف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453525" w:rsidRPr="00F2336D" w:rsidRDefault="00453525" w:rsidP="006D6A2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E86" w:rsidRPr="00F2336D" w:rsidTr="00D908DC">
        <w:trPr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8" w:space="0" w:color="auto"/>
              <w:bottom w:val="single" w:sz="4" w:space="0" w:color="FFFFFF" w:themeColor="background1"/>
              <w:right w:val="single" w:sz="8" w:space="0" w:color="auto"/>
            </w:tcBorders>
            <w:hideMark/>
          </w:tcPr>
          <w:p w:rsidR="00925E86" w:rsidRPr="006D6A2B" w:rsidRDefault="00925E86" w:rsidP="006D6A2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للانتقال بمقدار شاشة واحدة للأعلى في ورقة العمل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925E86" w:rsidRPr="00F2336D" w:rsidRDefault="00925E86" w:rsidP="006D6A2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Page </w:t>
            </w: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Up</w:t>
            </w:r>
          </w:p>
        </w:tc>
      </w:tr>
      <w:tr w:rsidR="00925E86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</w:tcPr>
          <w:p w:rsidR="00925E86" w:rsidRPr="006D6A2B" w:rsidRDefault="00925E86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يؤدي الضغط على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Alt+Page</w:t>
            </w:r>
            <w:proofErr w:type="spellEnd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Up 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إلى الانتقال بمقدار شاشة واحدة لليمين في ورقة عمل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1275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925E86" w:rsidRDefault="00925E86" w:rsidP="006D6A2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E86" w:rsidRPr="00F2336D" w:rsidTr="00D908DC">
        <w:trPr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</w:tcPr>
          <w:p w:rsidR="00925E86" w:rsidRPr="006D6A2B" w:rsidRDefault="00925E86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يؤدي الضغط على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Ctrl+Page</w:t>
            </w:r>
            <w:proofErr w:type="spellEnd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Up 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إلى الانتقال إلى الورقة السابقة في مصنف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1275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925E86" w:rsidRDefault="00925E86" w:rsidP="006D6A2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E86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8" w:space="0" w:color="auto"/>
              <w:right w:val="single" w:sz="8" w:space="0" w:color="auto"/>
            </w:tcBorders>
          </w:tcPr>
          <w:p w:rsidR="00925E86" w:rsidRPr="006D6A2B" w:rsidRDefault="00925E86" w:rsidP="004535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يؤدي الضغط على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Ctrl+Shift+Page</w:t>
            </w:r>
            <w:proofErr w:type="spellEnd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Up 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إلى تحديد الورقة الحالية والسابقة في مصنف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925E86" w:rsidRDefault="00925E86" w:rsidP="006D6A2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E86" w:rsidRPr="00F2336D" w:rsidTr="00D908D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5E86" w:rsidRDefault="00925E86" w:rsidP="0045352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في مربع الحوار، ينفذ الإجراء للزر المحدد أو يحدد خانة اختيار أو يلغي تحديدها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  <w:p w:rsidR="00925E86" w:rsidRDefault="00925E86" w:rsidP="0045352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يؤدي الضغط </w:t>
            </w:r>
            <w:r>
              <w:rPr>
                <w:rFonts w:ascii="Times New Roman" w:eastAsia="Times New Roman" w:hAnsi="Times New Roman" w:cs="Times New Roman" w:hint="cs"/>
                <w:b w:val="0"/>
                <w:bCs w:val="0"/>
                <w:rtl/>
              </w:rPr>
              <w:t xml:space="preserve">على </w:t>
            </w:r>
            <w:r w:rsidRPr="00092146"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مفتاح المسافة</w:t>
            </w:r>
            <w:r w:rsidRPr="00092146">
              <w:rPr>
                <w:rFonts w:ascii="Times New Roman" w:eastAsia="Times New Roman" w:hAnsi="Times New Roman" w:cs="Times New Roman" w:hint="cs"/>
                <w:b w:val="0"/>
                <w:bCs w:val="0"/>
                <w:sz w:val="20"/>
                <w:szCs w:val="20"/>
                <w:rtl/>
              </w:rPr>
              <w:t xml:space="preserve"> </w:t>
            </w:r>
            <w:proofErr w:type="spellStart"/>
            <w:r w:rsidRPr="00CA5A4E">
              <w:rPr>
                <w:rFonts w:ascii="Times New Roman" w:eastAsia="Times New Roman" w:hAnsi="Times New Roman" w:cs="Times New Roman"/>
                <w:b w:val="0"/>
                <w:bCs w:val="0"/>
              </w:rPr>
              <w:t>Ctrl+Shift</w:t>
            </w:r>
            <w:proofErr w:type="spellEnd"/>
            <w:r w:rsidRPr="00CA5A4E">
              <w:rPr>
                <w:rFonts w:ascii="Times New Roman" w:eastAsia="Times New Roman" w:hAnsi="Times New Roman" w:cs="Times New Roman"/>
                <w:b w:val="0"/>
                <w:bCs w:val="0"/>
              </w:rPr>
              <w:t>+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 إلى تحديد عمود بأكمله في ورقة عمل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  <w:p w:rsidR="00925E86" w:rsidRDefault="00925E86" w:rsidP="0045352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يؤدي الضغط </w:t>
            </w:r>
            <w:r>
              <w:rPr>
                <w:rFonts w:ascii="Times New Roman" w:eastAsia="Times New Roman" w:hAnsi="Times New Roman" w:cs="Times New Roman" w:hint="cs"/>
                <w:b w:val="0"/>
                <w:bCs w:val="0"/>
                <w:rtl/>
              </w:rPr>
              <w:t xml:space="preserve">على </w:t>
            </w:r>
            <w:r w:rsidRPr="00092146"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 xml:space="preserve">مفتاح </w:t>
            </w:r>
            <w:proofErr w:type="gramStart"/>
            <w:r w:rsidRPr="00092146"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المسافة</w:t>
            </w:r>
            <w:r w:rsidRPr="00092146">
              <w:rPr>
                <w:rFonts w:ascii="Times New Roman" w:eastAsia="Times New Roman" w:hAnsi="Times New Roman" w:cs="Times New Roman" w:hint="cs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092146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CA5A4E">
              <w:rPr>
                <w:rFonts w:ascii="Times New Roman" w:eastAsia="Times New Roman" w:hAnsi="Times New Roman" w:cs="Times New Roman"/>
                <w:b w:val="0"/>
                <w:bCs w:val="0"/>
              </w:rPr>
              <w:t>Ctrl</w:t>
            </w:r>
            <w:proofErr w:type="gramEnd"/>
            <w:r w:rsidRPr="00CA5A4E">
              <w:rPr>
                <w:rFonts w:ascii="Times New Roman" w:eastAsia="Times New Roman" w:hAnsi="Times New Roman" w:cs="Times New Roman"/>
                <w:b w:val="0"/>
                <w:bCs w:val="0"/>
              </w:rPr>
              <w:t>+Shift</w:t>
            </w:r>
            <w:proofErr w:type="spellEnd"/>
            <w:r w:rsidRPr="00CA5A4E">
              <w:rPr>
                <w:rFonts w:ascii="Times New Roman" w:eastAsia="Times New Roman" w:hAnsi="Times New Roman" w:cs="Times New Roman"/>
                <w:b w:val="0"/>
                <w:bCs w:val="0"/>
              </w:rPr>
              <w:t>+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 إلى تحديد صف بأكمله في ورقة عمل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  <w:p w:rsidR="00925E86" w:rsidRDefault="00925E86" w:rsidP="0045352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CA5A4E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يؤدي الضغط على</w:t>
            </w:r>
            <w:r w:rsidRPr="00CA5A4E">
              <w:rPr>
                <w:rFonts w:ascii="Times New Roman" w:eastAsia="Times New Roman" w:hAnsi="Times New Roman" w:cs="Times New Roman" w:hint="cs"/>
                <w:b w:val="0"/>
                <w:bCs w:val="0"/>
                <w:rtl/>
              </w:rPr>
              <w:t xml:space="preserve"> </w:t>
            </w:r>
            <w:r w:rsidRPr="00092146"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 xml:space="preserve">مفتاح </w:t>
            </w:r>
            <w:proofErr w:type="gramStart"/>
            <w:r w:rsidRPr="00092146"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المسافة</w:t>
            </w:r>
            <w:r w:rsidRPr="00092146">
              <w:rPr>
                <w:rFonts w:ascii="Times New Roman" w:eastAsia="Times New Roman" w:hAnsi="Times New Roman" w:cs="Times New Roman" w:hint="cs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092146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CA5A4E">
              <w:rPr>
                <w:rFonts w:ascii="Times New Roman" w:eastAsia="Times New Roman" w:hAnsi="Times New Roman" w:cs="Times New Roman"/>
                <w:b w:val="0"/>
                <w:bCs w:val="0"/>
              </w:rPr>
              <w:t>Ctrl</w:t>
            </w:r>
            <w:proofErr w:type="gramEnd"/>
            <w:r w:rsidRPr="00CA5A4E">
              <w:rPr>
                <w:rFonts w:ascii="Times New Roman" w:eastAsia="Times New Roman" w:hAnsi="Times New Roman" w:cs="Times New Roman"/>
                <w:b w:val="0"/>
                <w:bCs w:val="0"/>
              </w:rPr>
              <w:t>+Shift</w:t>
            </w:r>
            <w:proofErr w:type="spellEnd"/>
            <w:r w:rsidRPr="00CA5A4E">
              <w:rPr>
                <w:rFonts w:ascii="Times New Roman" w:eastAsia="Times New Roman" w:hAnsi="Times New Roman" w:cs="Times New Roman"/>
                <w:b w:val="0"/>
                <w:bCs w:val="0"/>
              </w:rPr>
              <w:t>+</w:t>
            </w:r>
            <w:r w:rsidRPr="00CA5A4E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 إلى تحديد ورقة العمل بأكملها</w:t>
            </w:r>
            <w:r w:rsidRPr="00CA5A4E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  <w:p w:rsidR="00925E86" w:rsidRDefault="00925E86" w:rsidP="00092146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إذا احتوت ورقة العمل على بيانات، يؤدي الضغط على</w:t>
            </w:r>
            <w:r w:rsidR="00092146">
              <w:rPr>
                <w:rFonts w:ascii="Times New Roman" w:eastAsia="Times New Roman" w:hAnsi="Times New Roman" w:cs="Times New Roman" w:hint="cs"/>
                <w:b w:val="0"/>
                <w:bCs w:val="0"/>
                <w:rtl/>
              </w:rPr>
              <w:t xml:space="preserve"> </w:t>
            </w:r>
            <w:r w:rsidR="00092146" w:rsidRPr="00092146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>مفتاح المسافة</w:t>
            </w:r>
            <w:r w:rsidRPr="00092146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rtl/>
              </w:rPr>
              <w:t xml:space="preserve"> </w:t>
            </w:r>
            <w:proofErr w:type="spellStart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Ctrl+Shift</w:t>
            </w:r>
            <w:proofErr w:type="spellEnd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+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 إلى تحديد المنطقة الحالية.</w:t>
            </w:r>
          </w:p>
          <w:p w:rsidR="00925E86" w:rsidRDefault="00925E86" w:rsidP="0045352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يؤدي الضغط على</w:t>
            </w:r>
            <w:r>
              <w:rPr>
                <w:rFonts w:ascii="Times New Roman" w:eastAsia="Times New Roman" w:hAnsi="Times New Roman" w:cs="Times New Roman" w:hint="cs"/>
                <w:b w:val="0"/>
                <w:bCs w:val="0"/>
                <w:rtl/>
              </w:rPr>
              <w:t xml:space="preserve"> </w:t>
            </w:r>
            <w:r w:rsidRPr="00092146"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مفتاح المسافة</w:t>
            </w:r>
            <w:r w:rsidRPr="00092146">
              <w:rPr>
                <w:rFonts w:ascii="Times New Roman" w:eastAsia="Times New Roman" w:hAnsi="Times New Roman" w:cs="Times New Roman" w:hint="cs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092146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092146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Ctrl+Shift</w:t>
            </w:r>
            <w:proofErr w:type="spellEnd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+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 مرة ثانية إلى تحديد المنطقة الحالية وصفوف التلخيص التابعة لها. </w:t>
            </w:r>
          </w:p>
          <w:p w:rsidR="00925E86" w:rsidRPr="006D6A2B" w:rsidRDefault="00925E86" w:rsidP="0045352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ويؤدي الضغط على</w:t>
            </w:r>
            <w:r>
              <w:rPr>
                <w:rFonts w:ascii="Times New Roman" w:eastAsia="Times New Roman" w:hAnsi="Times New Roman" w:cs="Times New Roman" w:hint="cs"/>
                <w:b w:val="0"/>
                <w:bCs w:val="0"/>
                <w:rtl/>
              </w:rPr>
              <w:t xml:space="preserve"> </w:t>
            </w:r>
            <w:r w:rsidRPr="00092146"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 xml:space="preserve">مفتاح </w:t>
            </w:r>
            <w:proofErr w:type="gramStart"/>
            <w:r w:rsidRPr="00092146"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المسافة</w:t>
            </w:r>
            <w:r w:rsidRPr="00092146">
              <w:rPr>
                <w:rFonts w:ascii="Times New Roman" w:eastAsia="Times New Roman" w:hAnsi="Times New Roman" w:cs="Times New Roman" w:hint="cs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092146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Ctrl</w:t>
            </w:r>
            <w:proofErr w:type="gramEnd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+Shift</w:t>
            </w:r>
            <w:proofErr w:type="spellEnd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+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 مرة ثالثة إلى تحديد ورقة العمل بأكملها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. </w:t>
            </w:r>
          </w:p>
          <w:p w:rsidR="00925E86" w:rsidRDefault="00925E86" w:rsidP="0045352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عند تحديد كائن ما، يؤدي الضغط على</w:t>
            </w:r>
            <w:r>
              <w:rPr>
                <w:rFonts w:ascii="Times New Roman" w:eastAsia="Times New Roman" w:hAnsi="Times New Roman" w:cs="Times New Roman" w:hint="cs"/>
                <w:b w:val="0"/>
                <w:bCs w:val="0"/>
                <w:rtl/>
              </w:rPr>
              <w:t xml:space="preserve"> </w:t>
            </w:r>
            <w:r w:rsidRPr="00092146"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 xml:space="preserve">مفتاح </w:t>
            </w:r>
            <w:proofErr w:type="gramStart"/>
            <w:r w:rsidRPr="00092146"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المسافة</w:t>
            </w:r>
            <w:r w:rsidRPr="00092146">
              <w:rPr>
                <w:rFonts w:ascii="Times New Roman" w:eastAsia="Times New Roman" w:hAnsi="Times New Roman" w:cs="Times New Roman" w:hint="cs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092146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Ctrl</w:t>
            </w:r>
            <w:proofErr w:type="gramEnd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+Shift</w:t>
            </w:r>
            <w:proofErr w:type="spellEnd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+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 إلى تحديد كافة الكائنات الموجودة في ورقة عمل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  <w:p w:rsidR="00925E86" w:rsidRPr="006D6A2B" w:rsidRDefault="00925E86" w:rsidP="007C2593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يؤدي الضغط </w:t>
            </w:r>
            <w:r>
              <w:rPr>
                <w:rFonts w:ascii="Times New Roman" w:eastAsia="Times New Roman" w:hAnsi="Times New Roman" w:cs="Times New Roman" w:hint="cs"/>
                <w:b w:val="0"/>
                <w:bCs w:val="0"/>
                <w:rtl/>
              </w:rPr>
              <w:t xml:space="preserve">على </w:t>
            </w:r>
            <w:r w:rsidRPr="00092146"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 xml:space="preserve">مفتاح </w:t>
            </w:r>
            <w:proofErr w:type="gramStart"/>
            <w:r w:rsidRPr="00092146"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المسافة</w:t>
            </w:r>
            <w:r w:rsidRPr="00092146">
              <w:rPr>
                <w:rFonts w:ascii="Times New Roman" w:eastAsia="Times New Roman" w:hAnsi="Times New Roman" w:cs="Times New Roman" w:hint="cs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092146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Ctrl</w:t>
            </w:r>
            <w:proofErr w:type="gramEnd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+Shift</w:t>
            </w:r>
            <w:proofErr w:type="spellEnd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+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 xml:space="preserve"> إلى عرض قائمة التحكم في نافذة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Excel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925E86" w:rsidRPr="00FA7E94" w:rsidRDefault="00FA7E94" w:rsidP="006D6A2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FA7E94">
              <w:rPr>
                <w:b/>
                <w:bCs/>
                <w:sz w:val="24"/>
                <w:szCs w:val="24"/>
                <w:rtl/>
              </w:rPr>
              <w:t>مفتاح المسافة</w:t>
            </w:r>
          </w:p>
        </w:tc>
      </w:tr>
      <w:tr w:rsidR="00370B1F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8" w:space="0" w:color="auto"/>
              <w:bottom w:val="single" w:sz="4" w:space="0" w:color="FFFFFF" w:themeColor="background1"/>
              <w:right w:val="single" w:sz="8" w:space="0" w:color="auto"/>
            </w:tcBorders>
            <w:hideMark/>
          </w:tcPr>
          <w:p w:rsidR="00370B1F" w:rsidRPr="006D6A2B" w:rsidRDefault="00370B1F" w:rsidP="006D6A2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للانتقال بمقدار خلية واحدة لليسار في ورقة العمل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370B1F" w:rsidRPr="00F2336D" w:rsidRDefault="00370B1F" w:rsidP="006D6A2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Tab</w:t>
            </w:r>
          </w:p>
        </w:tc>
      </w:tr>
      <w:tr w:rsidR="00370B1F" w:rsidRPr="00F2336D" w:rsidTr="00D908DC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</w:tcPr>
          <w:p w:rsidR="00370B1F" w:rsidRPr="006D6A2B" w:rsidRDefault="00370B1F" w:rsidP="00925E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للتنقل بين الخلايا غير المؤمنة في ورقة عمل محمية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1275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370B1F" w:rsidRPr="00F2336D" w:rsidRDefault="00370B1F" w:rsidP="006D6A2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1F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</w:tcPr>
          <w:p w:rsidR="00370B1F" w:rsidRPr="006D6A2B" w:rsidRDefault="00370B1F" w:rsidP="00925E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للانتقال إلى الخيار أو مجموعة الخيارات التالية في مربع الحوار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1275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370B1F" w:rsidRPr="00F2336D" w:rsidRDefault="00370B1F" w:rsidP="006D6A2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1F" w:rsidRPr="00F2336D" w:rsidTr="00D908D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</w:tcPr>
          <w:p w:rsidR="00370B1F" w:rsidRPr="006D6A2B" w:rsidRDefault="00370B1F" w:rsidP="00925E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يؤدي الضغط على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Shift+Tab</w:t>
            </w:r>
            <w:proofErr w:type="spellEnd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إلى الانتقال إلى الخلية السابقة في ورقة العمل أو إلى الخيار السابق في مربع الحوار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1275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370B1F" w:rsidRPr="00F2336D" w:rsidRDefault="00370B1F" w:rsidP="006D6A2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1F" w:rsidRPr="00F2336D" w:rsidTr="00D90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</w:tcPr>
          <w:p w:rsidR="00370B1F" w:rsidRPr="006D6A2B" w:rsidRDefault="00370B1F" w:rsidP="00370B1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يؤدي الضغط على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Ctrl+Tab</w:t>
            </w:r>
            <w:proofErr w:type="spellEnd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إلى التبديل إلى علامة التبويب التالية في مربع الحوار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1275" w:type="dxa"/>
            <w:vMerge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:rsidR="00370B1F" w:rsidRPr="00F2336D" w:rsidRDefault="00370B1F" w:rsidP="006D6A2B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B1F" w:rsidRPr="00F2336D" w:rsidTr="00D908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1" w:type="dxa"/>
            <w:tcBorders>
              <w:top w:val="single" w:sz="4" w:space="0" w:color="FFFFFF" w:themeColor="background1"/>
              <w:bottom w:val="single" w:sz="8" w:space="0" w:color="auto"/>
              <w:right w:val="single" w:sz="8" w:space="0" w:color="auto"/>
            </w:tcBorders>
          </w:tcPr>
          <w:p w:rsidR="00370B1F" w:rsidRPr="006D6A2B" w:rsidRDefault="00370B1F" w:rsidP="00370B1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يؤدي الضغط على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Ctrl+Shift+Tab</w:t>
            </w:r>
            <w:proofErr w:type="spellEnd"/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  <w:rtl/>
              </w:rPr>
              <w:t>إلى التبديل إلى علامة التبويب السابقة في مربع الحوار</w:t>
            </w:r>
            <w:r w:rsidRPr="006D6A2B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370B1F" w:rsidRPr="00F2336D" w:rsidRDefault="00370B1F" w:rsidP="006D6A2B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F1FEE" w:rsidRPr="00F2336D" w:rsidRDefault="004F1FEE" w:rsidP="00F2336D">
      <w:pPr>
        <w:rPr>
          <w:rFonts w:hint="cs"/>
        </w:rPr>
      </w:pPr>
    </w:p>
    <w:sectPr w:rsidR="004F1FEE" w:rsidRPr="00F2336D" w:rsidSect="000C4F0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B13B3C"/>
    <w:multiLevelType w:val="hybridMultilevel"/>
    <w:tmpl w:val="542A3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BF56F6"/>
    <w:multiLevelType w:val="multilevel"/>
    <w:tmpl w:val="A35C9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8"/>
  <w:doNotDisplayPageBoundaries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36D"/>
    <w:rsid w:val="00092146"/>
    <w:rsid w:val="000B78DD"/>
    <w:rsid w:val="000C4F02"/>
    <w:rsid w:val="00295D70"/>
    <w:rsid w:val="002D51DD"/>
    <w:rsid w:val="00370B1F"/>
    <w:rsid w:val="003C4573"/>
    <w:rsid w:val="003D2AFB"/>
    <w:rsid w:val="00453525"/>
    <w:rsid w:val="004F1FEE"/>
    <w:rsid w:val="006D6A2B"/>
    <w:rsid w:val="007C2593"/>
    <w:rsid w:val="00925E86"/>
    <w:rsid w:val="00967F62"/>
    <w:rsid w:val="009C5360"/>
    <w:rsid w:val="00A12461"/>
    <w:rsid w:val="00B76E78"/>
    <w:rsid w:val="00C168C9"/>
    <w:rsid w:val="00CA5A4E"/>
    <w:rsid w:val="00D60783"/>
    <w:rsid w:val="00D908DC"/>
    <w:rsid w:val="00DE6331"/>
    <w:rsid w:val="00E47853"/>
    <w:rsid w:val="00F17188"/>
    <w:rsid w:val="00F2336D"/>
    <w:rsid w:val="00FA3379"/>
    <w:rsid w:val="00FA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0EF1A8F-1350-4482-AA27-B53484016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link w:val="1Char"/>
    <w:uiPriority w:val="9"/>
    <w:qFormat/>
    <w:rsid w:val="00F2336D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F2336D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F2336D"/>
    <w:pPr>
      <w:bidi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F2336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Char">
    <w:name w:val="عنوان 2 Char"/>
    <w:basedOn w:val="a0"/>
    <w:link w:val="2"/>
    <w:uiPriority w:val="9"/>
    <w:rsid w:val="00F2336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Char">
    <w:name w:val="عنوان 3 Char"/>
    <w:basedOn w:val="a0"/>
    <w:link w:val="3"/>
    <w:uiPriority w:val="9"/>
    <w:rsid w:val="00F2336D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F2336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a0"/>
    <w:uiPriority w:val="99"/>
    <w:semiHidden/>
    <w:unhideWhenUsed/>
    <w:rsid w:val="00F2336D"/>
    <w:rPr>
      <w:color w:val="0000FF"/>
      <w:u w:val="single"/>
    </w:rPr>
  </w:style>
  <w:style w:type="paragraph" w:customStyle="1" w:styleId="fr000130475">
    <w:name w:val="fr000130475"/>
    <w:basedOn w:val="a"/>
    <w:rsid w:val="00F2336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10">
    <w:name w:val="Plain Table 1"/>
    <w:basedOn w:val="a1"/>
    <w:uiPriority w:val="41"/>
    <w:rsid w:val="00F2336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4">
    <w:name w:val="List Paragraph"/>
    <w:basedOn w:val="a"/>
    <w:uiPriority w:val="34"/>
    <w:qFormat/>
    <w:rsid w:val="00CA5A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0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</Pages>
  <Words>2122</Words>
  <Characters>12099</Characters>
  <Application>Microsoft Office Word</Application>
  <DocSecurity>0</DocSecurity>
  <Lines>100</Lines>
  <Paragraphs>28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Win8_2014 Thanks Go</Company>
  <LinksUpToDate>false</LinksUpToDate>
  <CharactersWithSpaces>14193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Win8_2014</dc:creator>
  <cp:keywords/>
  <dc:description/>
  <cp:lastModifiedBy>Win8_2014</cp:lastModifiedBy>
  <cp:revision>16</cp:revision>
  <dcterms:created xsi:type="dcterms:W3CDTF">2015-04-14T18:09:00Z</dcterms:created>
  <dcterms:modified xsi:type="dcterms:W3CDTF">2015-04-14T20:22:00Z</dcterms:modified>
</cp:coreProperties>
</file>